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XХXI Никоновские чтения</w:t>
      </w: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«На пути к устойчивому сельскому хозяйству: достижения, вызовы, перспективы»</w:t>
      </w:r>
    </w:p>
    <w:p w:rsidR="00750D04" w:rsidRDefault="00750D04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21 октября 2026 г.</w:t>
      </w:r>
    </w:p>
    <w:p w:rsidR="00B012C3" w:rsidRDefault="006526DB" w:rsidP="006526DB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526DB">
        <w:rPr>
          <w:rFonts w:ascii="Times New Roman" w:hAnsi="Times New Roman" w:cs="Times New Roman"/>
          <w:b/>
          <w:sz w:val="32"/>
          <w:szCs w:val="32"/>
        </w:rPr>
        <w:t>Секция 3.</w:t>
      </w:r>
      <w:r w:rsidRPr="006526D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6526DB">
        <w:rPr>
          <w:rFonts w:ascii="Times New Roman" w:hAnsi="Times New Roman" w:cs="Times New Roman"/>
          <w:i/>
          <w:sz w:val="32"/>
          <w:szCs w:val="32"/>
        </w:rPr>
        <w:t>Биоэкономика</w:t>
      </w:r>
      <w:proofErr w:type="spellEnd"/>
      <w:r w:rsidRPr="006526DB">
        <w:rPr>
          <w:rFonts w:ascii="Times New Roman" w:hAnsi="Times New Roman" w:cs="Times New Roman"/>
          <w:i/>
          <w:sz w:val="32"/>
          <w:szCs w:val="32"/>
        </w:rPr>
        <w:t xml:space="preserve"> как драйвер устойчивого сельского</w:t>
      </w:r>
      <w:r>
        <w:rPr>
          <w:rFonts w:ascii="Times New Roman" w:hAnsi="Times New Roman" w:cs="Times New Roman"/>
          <w:i/>
          <w:sz w:val="32"/>
          <w:szCs w:val="32"/>
        </w:rPr>
        <w:t xml:space="preserve"> хозяйства</w:t>
      </w:r>
    </w:p>
    <w:p w:rsidR="006526DB" w:rsidRPr="00750D04" w:rsidRDefault="006526DB" w:rsidP="006526DB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50D04" w:rsidRPr="00750D04" w:rsidRDefault="00750D04" w:rsidP="00750D04">
      <w:pPr>
        <w:tabs>
          <w:tab w:val="left" w:pos="4036"/>
        </w:tabs>
        <w:spacing w:after="0" w:line="240" w:lineRule="auto"/>
        <w:jc w:val="center"/>
        <w:rPr>
          <w:rFonts w:ascii="Times New Roman" w:hAnsi="Times New Roman" w:cs="Times New Roman"/>
          <w:i/>
          <w:color w:val="212121"/>
          <w:sz w:val="28"/>
          <w:szCs w:val="28"/>
        </w:rPr>
      </w:pP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(РЭУ имени Г.В. Плеханова, 1-й корп., ауд. </w:t>
      </w:r>
      <w:r w:rsidR="006526DB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201</w:t>
      </w: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, Зал Попечительского совета, Стремянный пер., д. 28, стр.1)</w:t>
      </w: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Модераторы:</w:t>
      </w:r>
    </w:p>
    <w:p w:rsidR="00750D04" w:rsidRPr="00750D04" w:rsidRDefault="006526DB" w:rsidP="006526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6D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СЕДОВА Надежда Васильевна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д-р </w:t>
      </w:r>
      <w:proofErr w:type="spellStart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наук, проф., заведующий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кафедрой экономики промышленности РЭУ им. Г. В. Плеханова.</w:t>
      </w:r>
    </w:p>
    <w:p w:rsidR="00750D04" w:rsidRPr="00750D04" w:rsidRDefault="006526DB" w:rsidP="006526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6D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ЕВДОКИМОВА Наталья Егоровна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канд. </w:t>
      </w:r>
      <w:proofErr w:type="spellStart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наук, ведущий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научный сотрудник Всероссийского института аграрных проблем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информатики им. А. А. Никонова – филиал ФГБНУ ФНЦ ВНИИЭСХ.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15"/>
        <w:gridCol w:w="2301"/>
        <w:gridCol w:w="2709"/>
        <w:gridCol w:w="2709"/>
        <w:gridCol w:w="4740"/>
        <w:gridCol w:w="1212"/>
      </w:tblGrid>
      <w:tr w:rsidR="004F3D9D" w:rsidRPr="00D41A92" w:rsidTr="005463D2">
        <w:trPr>
          <w:trHeight w:val="60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выступ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аучная степень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аучное звание</w:t>
            </w: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Очное или онлайн</w:t>
            </w:r>
          </w:p>
        </w:tc>
      </w:tr>
      <w:tr w:rsidR="004F3D9D" w:rsidRPr="00D41A92" w:rsidTr="005463D2">
        <w:trPr>
          <w:trHeight w:val="15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6526DB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Самарханов</w:t>
            </w:r>
            <w:proofErr w:type="spellEnd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Тагир</w:t>
            </w:r>
            <w:proofErr w:type="spellEnd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Гильметдинович</w:t>
            </w:r>
            <w:proofErr w:type="spellEnd"/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6526DB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ДПО «Российская 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академия 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менеджмента и агробизнеса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ДПО РИАМА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E74F04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  <w:r w:rsidR="006526DB"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к.э.н.,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фермерского хозяйства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6526DB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Ресурсный потенциал органического сельского хозяйства в России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6526DB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Шейнфельд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Кэпт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Налоги и Консультирование"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директор, Группа операционных рисков и устойчивого развития, </w:t>
            </w:r>
            <w:proofErr w:type="spellStart"/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к.ю.н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B2C24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Инструменты зеленого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инансирования для биотехнологических </w:t>
            </w: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стартапов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компаний в РФ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Титова Екатерина Сергеевна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России: особенности подготовки кадров и организации рынка труда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331F74" w:rsidP="00745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1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Ветрова</w:t>
            </w:r>
            <w:proofErr w:type="spellEnd"/>
            <w:r w:rsidRPr="00331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331F7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F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 НИЦ "Курчатовский институт" директор Департамента проектного управления и перспективного развития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74510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Экономическое обоснование природно-энергетического потенциала АПК в координатах стратегии развития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биоэкономики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России: модель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биоэкопоселений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Южного федерального округа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74" w:rsidRPr="00C74848" w:rsidRDefault="00331F74" w:rsidP="00331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</w:p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3D9D" w:rsidRPr="00D41A92" w:rsidTr="005463D2">
        <w:trPr>
          <w:trHeight w:val="567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58A" w:rsidRPr="00B012C3" w:rsidRDefault="0074510E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Поддымова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74510E"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РЭУ им.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Г.В.Плеханова</w:t>
            </w:r>
            <w:proofErr w:type="spellEnd"/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74510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к.э.н.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74510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Понятие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биоэкономики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точки зрения нормативно-правовой базы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C74848" w:rsidRDefault="00D23C5A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851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Абряндина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Виктория Викторовна 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AB058A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ВНИОПТУСХ-филиал ФГБНУ ФНЦ ВНИИЭСХ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</w:t>
            </w: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.н.с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Мотивация и ценностные ориентиры потребительского спроса на органическую продукцию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63D2" w:rsidRPr="00C74848" w:rsidRDefault="005463D2" w:rsidP="005463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Романцева Юлия Николаевна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AB058A" w:rsidRDefault="004F3D9D" w:rsidP="004F3D9D"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ФГБНУ ФНЦ ВНИИЭСХ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Биоэкономический потенциал - базис устойчивого и конкурентоспособного сельского хозяйства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4F3D9D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Сушко Ольга Петровна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AB058A" w:rsidRDefault="004F3D9D" w:rsidP="004F3D9D"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5463D2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Профессор, 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6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</w:t>
            </w:r>
            <w:proofErr w:type="spellEnd"/>
            <w:r w:rsidRPr="00546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доцент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 устойчивого развития АПК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Анопченко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Юрьевна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AB058A" w:rsidRDefault="004F3D9D" w:rsidP="004F3D9D"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Профессор, 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Государственный механизм стимулирования биоэкономических практик в сельском хозяйстве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Гончарова Юлия Александровна 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РЭУ им. Г.В.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Плеханова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C74848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Кафедра экономики промышленности, преподаватель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Платформенные экосистемы в </w:t>
            </w: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биоэкономике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АПК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4F3D9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Больдясов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Ильич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Состояние и перспективы развития технологии "</w:t>
            </w: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No-till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 в Российской Федерации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4F3D9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2D05BE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67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ундиус</w:t>
            </w:r>
            <w:proofErr w:type="spellEnd"/>
            <w:r w:rsid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Валентина Александровна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 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6761C5" w:rsidRDefault="006761C5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Экономика органического сельского хозяйства на пути к устойчивому </w:t>
            </w:r>
            <w:proofErr w:type="spellStart"/>
            <w:r w:rsidRP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агропроизводству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2D0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Афанасьева Олеся Геннадьевна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ГАУ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доцент, к.э.н.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2D05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Механизмы устойчивого развития как драйвер эволюции отечественного </w:t>
            </w: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хмелеводства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065FDD" w:rsidP="00065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Иванова Светлана Васильевна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  <w:r w:rsidR="00E7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профессор, 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 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органическое сельское хозяйство России и Китая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065FD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120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C74848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065FDD" w:rsidP="00065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Попцова Елизавета Вадимовна</w:t>
            </w:r>
            <w:r w:rsidR="00E74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065FDD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Г.В. Плеханова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065FDD" w:rsidP="006B3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065FD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Управление сроком службы полимерных композитов для сельского хозяйства: биодеградация в почвенных и компостных средах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01" w:rsidRPr="00C74848" w:rsidRDefault="00065FDD" w:rsidP="00F703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120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065FDD" w:rsidP="00065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Бакинова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Ивановна, Павлова </w:t>
            </w:r>
            <w:proofErr w:type="spellStart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Нюудля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Цагадаевна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065FDD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ВО «Калмыцкий государственный университет им. Б.Б. </w:t>
            </w:r>
            <w:proofErr w:type="spellStart"/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Городовикова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065FDD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д.э.н., профессор кафедры агрономии;</w:t>
            </w:r>
          </w:p>
          <w:p w:rsidR="00065FDD" w:rsidRPr="00065FDD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декан экономического факультета, к.э.н., доцент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065FDD" w:rsidP="00E74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Проблемы адаптации аграрных территорий в условиях усиления </w:t>
            </w:r>
            <w:proofErr w:type="spellStart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аридизации</w:t>
            </w:r>
            <w:proofErr w:type="spellEnd"/>
            <w:r w:rsidRPr="00065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6D" w:rsidRPr="00C74848" w:rsidRDefault="00065FD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</w:p>
        </w:tc>
      </w:tr>
    </w:tbl>
    <w:p w:rsidR="00B012C3" w:rsidRDefault="00B012C3" w:rsidP="00E74F04">
      <w:bookmarkStart w:id="0" w:name="_GoBack"/>
      <w:bookmarkEnd w:id="0"/>
    </w:p>
    <w:sectPr w:rsidR="00B012C3" w:rsidSect="00B012C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C3"/>
    <w:rsid w:val="000627E8"/>
    <w:rsid w:val="00065FDD"/>
    <w:rsid w:val="000A73AA"/>
    <w:rsid w:val="000E5830"/>
    <w:rsid w:val="00163B26"/>
    <w:rsid w:val="002747BE"/>
    <w:rsid w:val="002B2C24"/>
    <w:rsid w:val="002D05BE"/>
    <w:rsid w:val="00331F74"/>
    <w:rsid w:val="00451FDB"/>
    <w:rsid w:val="004914E8"/>
    <w:rsid w:val="004F3D9D"/>
    <w:rsid w:val="0053189E"/>
    <w:rsid w:val="005441A9"/>
    <w:rsid w:val="005463D2"/>
    <w:rsid w:val="005C6236"/>
    <w:rsid w:val="006526DB"/>
    <w:rsid w:val="006761C5"/>
    <w:rsid w:val="006B3A01"/>
    <w:rsid w:val="006F463C"/>
    <w:rsid w:val="00743197"/>
    <w:rsid w:val="0074510E"/>
    <w:rsid w:val="00750D04"/>
    <w:rsid w:val="007B5839"/>
    <w:rsid w:val="00917877"/>
    <w:rsid w:val="00930465"/>
    <w:rsid w:val="00AB058A"/>
    <w:rsid w:val="00AB23CC"/>
    <w:rsid w:val="00B012C3"/>
    <w:rsid w:val="00B37EB1"/>
    <w:rsid w:val="00B6456D"/>
    <w:rsid w:val="00C74848"/>
    <w:rsid w:val="00D073D0"/>
    <w:rsid w:val="00D23C5A"/>
    <w:rsid w:val="00D41A92"/>
    <w:rsid w:val="00DD0A1A"/>
    <w:rsid w:val="00E74F04"/>
    <w:rsid w:val="00E919FF"/>
    <w:rsid w:val="00ED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2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2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2FB6D-A281-46A5-BD89-33900C34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strokov</dc:creator>
  <cp:lastModifiedBy>kot</cp:lastModifiedBy>
  <cp:revision>3</cp:revision>
  <dcterms:created xsi:type="dcterms:W3CDTF">2026-10-19T13:34:00Z</dcterms:created>
  <dcterms:modified xsi:type="dcterms:W3CDTF">2026-10-19T20:10:00Z</dcterms:modified>
</cp:coreProperties>
</file>