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D78CC">
        <w:rPr>
          <w:rFonts w:ascii="Times New Roman" w:hAnsi="Times New Roman" w:cs="Times New Roman"/>
          <w:b/>
          <w:bCs/>
          <w:sz w:val="28"/>
          <w:szCs w:val="28"/>
        </w:rPr>
        <w:t>XХXI Никоновские чтения</w:t>
      </w: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«На пути к устойчивому сельскому хозяйству: достижения, вызовы, перспективы»</w:t>
      </w:r>
    </w:p>
    <w:p w:rsidR="00750D04" w:rsidRDefault="00750D04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21 октября 2026 г.</w:t>
      </w:r>
    </w:p>
    <w:p w:rsidR="00B012C3" w:rsidRPr="00DC4127" w:rsidRDefault="00B012C3" w:rsidP="00750D04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DC4127">
        <w:rPr>
          <w:rFonts w:ascii="Times New Roman" w:hAnsi="Times New Roman" w:cs="Times New Roman"/>
          <w:b/>
          <w:sz w:val="36"/>
          <w:szCs w:val="36"/>
        </w:rPr>
        <w:t>Секция 2.</w:t>
      </w:r>
      <w:r w:rsidRPr="00DC4127">
        <w:rPr>
          <w:rFonts w:ascii="Times New Roman" w:hAnsi="Times New Roman" w:cs="Times New Roman"/>
          <w:sz w:val="36"/>
          <w:szCs w:val="36"/>
        </w:rPr>
        <w:t xml:space="preserve"> </w:t>
      </w:r>
      <w:r w:rsidRPr="00DC4127">
        <w:rPr>
          <w:rFonts w:ascii="Times New Roman" w:hAnsi="Times New Roman" w:cs="Times New Roman"/>
          <w:i/>
          <w:sz w:val="36"/>
          <w:szCs w:val="36"/>
        </w:rPr>
        <w:t>Социально-экономические, технологические и цифровые аспекты устойчивого сельского хозяйства</w:t>
      </w:r>
    </w:p>
    <w:p w:rsidR="00750D04" w:rsidRPr="00750D04" w:rsidRDefault="00750D04" w:rsidP="00750D04">
      <w:pPr>
        <w:tabs>
          <w:tab w:val="left" w:pos="4036"/>
        </w:tabs>
        <w:spacing w:after="0" w:line="240" w:lineRule="auto"/>
        <w:jc w:val="center"/>
        <w:rPr>
          <w:rFonts w:ascii="Times New Roman" w:hAnsi="Times New Roman" w:cs="Times New Roman"/>
          <w:i/>
          <w:color w:val="212121"/>
          <w:sz w:val="28"/>
          <w:szCs w:val="28"/>
        </w:rPr>
      </w:pP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(РЭУ имени Г.В. Плеханова, 1-й корп., ауд. 145, Зал Попечительского совета, Стремянный пер., д. 28, стр.1)</w:t>
      </w: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750D0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Модераторы:</w:t>
      </w:r>
    </w:p>
    <w:p w:rsidR="00750D04" w:rsidRPr="00750D04" w:rsidRDefault="00750D04" w:rsidP="00750D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0D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БОРОДИН Константин Григорьевич</w:t>
      </w:r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д-р </w:t>
      </w:r>
      <w:proofErr w:type="spellStart"/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наук, доц., руководитель отдела </w:t>
      </w:r>
      <w:r w:rsidRPr="00750D04">
        <w:rPr>
          <w:rFonts w:ascii="Times New Roman" w:hAnsi="Times New Roman" w:cs="Times New Roman"/>
          <w:color w:val="000000"/>
          <w:sz w:val="28"/>
          <w:szCs w:val="28"/>
        </w:rPr>
        <w:t xml:space="preserve">Всероссийского института аграрных проблем и информатики им. А. А. Никонова </w:t>
      </w:r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филиал ФГБНУ ФНЦ ВНИИЭСХ.</w:t>
      </w:r>
    </w:p>
    <w:p w:rsidR="00750D04" w:rsidRDefault="00750D04" w:rsidP="00750D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0D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СТРОКОВ Сергей Николаевич</w:t>
      </w:r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канд. </w:t>
      </w:r>
      <w:proofErr w:type="spellStart"/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наук, ведущий научный сотрудник </w:t>
      </w:r>
      <w:r w:rsidRPr="00750D04">
        <w:rPr>
          <w:rFonts w:ascii="Times New Roman" w:hAnsi="Times New Roman" w:cs="Times New Roman"/>
          <w:color w:val="000000"/>
          <w:sz w:val="28"/>
          <w:szCs w:val="28"/>
        </w:rPr>
        <w:t xml:space="preserve">Всероссийского института аграрных проблем и информатики им. А. А. Никонова </w:t>
      </w:r>
      <w:r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филиал ФГБНУ ФНЦ ВНИИЭСХ.</w:t>
      </w:r>
    </w:p>
    <w:p w:rsidR="00DC4127" w:rsidRPr="00750D04" w:rsidRDefault="00DC4127" w:rsidP="00750D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00"/>
        <w:gridCol w:w="2304"/>
        <w:gridCol w:w="2712"/>
        <w:gridCol w:w="2712"/>
        <w:gridCol w:w="4743"/>
        <w:gridCol w:w="1215"/>
      </w:tblGrid>
      <w:tr w:rsidR="002747BE" w:rsidRPr="00D41A92" w:rsidTr="00DD0A1A">
        <w:trPr>
          <w:trHeight w:val="6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выступ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аучная степень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аучное звание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Очное или онлайн</w:t>
            </w:r>
          </w:p>
        </w:tc>
      </w:tr>
      <w:tr w:rsidR="002747BE" w:rsidRPr="00D41A92" w:rsidTr="00DD0A1A">
        <w:trPr>
          <w:trHeight w:val="15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Костяев</w:t>
            </w:r>
            <w:proofErr w:type="spellEnd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Александр Иванович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Санкт-Петербургский Федеральный исследовательский центр РАН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53189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научный сотрудник</w:t>
            </w:r>
            <w:r w:rsidR="0027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.э.н., </w:t>
            </w:r>
            <w:proofErr w:type="spellStart"/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.г.н</w:t>
            </w:r>
            <w:proofErr w:type="spellEnd"/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профессор, академик РАН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50D04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Методологические аспекты исследования демографических факторов устойчивого развития сельских территорий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2747BE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Гатаулина</w:t>
            </w:r>
            <w:proofErr w:type="spellEnd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Александровна</w:t>
            </w:r>
            <w:r w:rsidR="00B64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Шишкина Екатерина</w:t>
            </w:r>
            <w:r w:rsidR="00DC4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Алексеевна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ВИАПИ имени А.А. Никонова </w:t>
            </w:r>
            <w:r w:rsidR="00750D04" w:rsidRP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Типология муниципальных образований по отраслевой структуре сельской экономики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2747BE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Фрумкин </w:t>
            </w:r>
          </w:p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Борис Ефимович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экономики РАН, ИМЭМО РАН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Ослабление защиты аграрного рынка Евросоюза от внешней конкуренции: последствия для Центрально-Восточной Европы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2747BE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Максимова Татьяна Павловна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РЭУ им.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Г.В.Плеханова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Системные вызовы и институциональные «сигналы» для траекторий устойчивого развития сельского хозяйства РФ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D23C5A" w:rsidRPr="00D41A92" w:rsidTr="00DD0A1A">
        <w:trPr>
          <w:trHeight w:val="12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Липски Станислав Анджеевич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D23C5A">
            <w:r w:rsidRPr="001A7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ВИАПИ имени А.А. Никонова 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D0A1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авный </w:t>
            </w:r>
            <w:r w:rsidR="00D23C5A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научный сотрудник</w:t>
            </w:r>
            <w:r w:rsid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23C5A"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д.э.н.</w:t>
            </w:r>
            <w:r w:rsid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23C5A"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750D04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Динамика суммарной площади посевных площадей в стране как условие устойчивого развития отечественного </w:t>
            </w:r>
            <w:r w:rsidR="00DD0A1A"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АПК</w:t>
            </w: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ее зависимость от текущих процессов в </w:t>
            </w:r>
            <w:proofErr w:type="spellStart"/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сельхозземлепользовании</w:t>
            </w:r>
            <w:proofErr w:type="spellEnd"/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C5A" w:rsidRPr="00750D04" w:rsidRDefault="00D23C5A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D23C5A" w:rsidRPr="00D41A92" w:rsidTr="00DD0A1A">
        <w:trPr>
          <w:trHeight w:val="12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Бородин Константин Григорьевич</w:t>
            </w:r>
          </w:p>
          <w:p w:rsidR="00D23C5A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23C5A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64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Фролова </w:t>
            </w:r>
          </w:p>
          <w:p w:rsidR="00D23C5A" w:rsidRPr="00B012C3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64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Елена Юрьевна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D23C5A">
            <w:r w:rsidRPr="001A7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ВИАПИ имени А.А. Никонова 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D23C5A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  <w:p w:rsidR="00D23C5A" w:rsidRDefault="00D23C5A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3C5A" w:rsidRDefault="00D23C5A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3C5A" w:rsidRPr="00B012C3" w:rsidRDefault="00D23C5A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научный сотрудник,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750D04" w:rsidRDefault="00D23C5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Методические положения по прогнозированию натуральных объемов экспорта продукции АПК России в ключевые страны-импортеры (на примере пшеницы и подсолнечного масла), содокладчик 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C5A" w:rsidRPr="00750D04" w:rsidRDefault="00D23C5A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2747BE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Киреева Наталья Аркадьевна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Саратовская государственная юридическая академия</w:t>
            </w:r>
          </w:p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53189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рофессор</w:t>
            </w:r>
            <w:r w:rsidR="0027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747BE"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.э.н.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50D0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Структурные «ножницы» в молочной цепочке: угрозы устойчивости и пути решения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2747BE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Строков </w:t>
            </w:r>
          </w:p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Сергей Николаевич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D23C5A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ВИАПИ имени А.А. Никонова </w:t>
            </w:r>
            <w:r w:rsidRP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США: опыт классификации сельских территорий и господдержки устойчивого развития сельской экономики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2747BE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Хомяков </w:t>
            </w:r>
          </w:p>
          <w:p w:rsidR="002747BE" w:rsidRPr="00B012C3" w:rsidRDefault="002747B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Дмитрий Михайлович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МГУ имени 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М.В.Ломоносова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Факультет почвоведения 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53189E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27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рофессор,  </w:t>
            </w:r>
            <w:r w:rsidR="002747BE"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д.т.н., к.б.н.</w:t>
            </w:r>
            <w:r w:rsidR="0027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750D0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Цели, задачи и приоритеты  устойчивого развития сельских территорий </w:t>
            </w:r>
            <w:r w:rsidR="00DD0A1A"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России</w:t>
            </w: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6456D" w:rsidRPr="00D41A92" w:rsidTr="00DD0A1A">
        <w:trPr>
          <w:trHeight w:val="9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B6456D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D04" w:rsidRDefault="00B6456D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Кислицкий</w:t>
            </w:r>
            <w:proofErr w:type="spellEnd"/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6456D" w:rsidRPr="00B012C3" w:rsidRDefault="00B6456D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Михаил Михайлович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B6456D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ВНИОПТУСХ - филиал ВНИИЭСХ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DD0A1A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авный 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64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д.э.н.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750D04" w:rsidRDefault="00B6456D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Некоторые параметры перспективной парадигмы институциональной среды АПК России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F703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6456D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3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Сальников Сергей Георгиевич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D23C5A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ВИАПИ имени А.А. Никонова </w:t>
            </w:r>
            <w:r w:rsidRP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6B3A01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B6456D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отдела</w:t>
            </w:r>
            <w:r w:rsidR="00B64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6456D"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к.ф.-м.н.</w:t>
            </w:r>
            <w:r w:rsidR="00B64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6456D"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750D04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Возможность дистанционной занятости сельских жителей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6456D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3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Погребцова</w:t>
            </w:r>
            <w:proofErr w:type="spellEnd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ВО Омский ГАУ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доцент,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внедрения цифровых технологий в бизнес-процессы сельскохозяйственного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B6456D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3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Шарапова Валентина Михайловна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ВО Уральский государственный экономический университет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 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цифровизации на трудовые ресурсы в сельском хозяйстве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B6456D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3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Соболев </w:t>
            </w:r>
          </w:p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Олег Серафимович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D23C5A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ВИАПИ имени А.А. Никонова </w:t>
            </w:r>
            <w:r w:rsidRP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B2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Пути повышения рентабельности молочного производства в регионах России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6456D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3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Курепина</w:t>
            </w:r>
            <w:proofErr w:type="spellEnd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Наталья Леонидовна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ВО "Калмыцкий государственный университет им. Б.Б. 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Городовикова</w:t>
            </w:r>
            <w:proofErr w:type="spellEnd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кафедра </w:t>
            </w:r>
            <w:r w:rsidRPr="00AB23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экономической безопасности, учета и финансов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профессор, 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 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 внедрения цифровых технологий в сельскохозяйственном производстве региона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6B3A01" w:rsidRPr="00D41A92" w:rsidTr="00DD0A1A">
        <w:trPr>
          <w:trHeight w:val="12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6B3A01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D04" w:rsidRDefault="006B3A01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Гаврилова </w:t>
            </w:r>
          </w:p>
          <w:p w:rsidR="006B3A01" w:rsidRPr="00B012C3" w:rsidRDefault="006B3A01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Нина Германовна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6B3A01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Африки РАН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6B3A01" w:rsidP="006B3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A01" w:rsidRPr="00B012C3" w:rsidRDefault="00750D04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Экспортная культура и продовольственная устойчивость сельского домохозяйства: двойственная роль какао в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ападной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фрике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01" w:rsidRPr="00750D04" w:rsidRDefault="006B3A01" w:rsidP="00F703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B6456D" w:rsidRPr="00D41A92" w:rsidTr="00DD0A1A">
        <w:trPr>
          <w:trHeight w:val="12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Строков </w:t>
            </w:r>
          </w:p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Антон Сергеевич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РАНХиГС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Современная оценка потерь плодородия пахотных почв в субъектах Российской Федерации в зависимости от изменения урожайности и других факторов за период с конца 1980х </w:t>
            </w:r>
            <w:proofErr w:type="spellStart"/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гг</w:t>
            </w:r>
            <w:proofErr w:type="spellEnd"/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 2010ые гг.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6456D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6B3A01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Гусаков </w:t>
            </w:r>
          </w:p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Тимур Юрьевич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РАНХиГС при Президенте РФ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0627E8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B6456D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аучный сотрудник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Агропродовольственная устойчивость Крымского полуострова: геополитические вызовы и технологические ответы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B6456D" w:rsidRPr="00D41A92" w:rsidTr="00DD0A1A">
        <w:trPr>
          <w:trHeight w:val="6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6456D" w:rsidRDefault="006B3A01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Звягинцев </w:t>
            </w:r>
          </w:p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Петр Семенович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ФГБУН Институт экономики РАН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B012C3" w:rsidRDefault="00DD0A1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64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56D" w:rsidRPr="00750D04" w:rsidRDefault="00B6456D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Государственная программа «Развитие сельского хозяйства и регулирования рынков сельскохозяйственной продукции, сырья и продовольствия до 2030 года»  как инструмент  управления в обеспечении продовольственной безопасности Российской Федерации.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456D" w:rsidRPr="00750D04" w:rsidRDefault="00B6456D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0627E8" w:rsidRPr="00D41A92" w:rsidTr="00DD0A1A">
        <w:trPr>
          <w:trHeight w:val="6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7E8" w:rsidRPr="00B6456D" w:rsidRDefault="000627E8" w:rsidP="00852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D04" w:rsidRDefault="000627E8" w:rsidP="00852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Дьячков </w:t>
            </w:r>
          </w:p>
          <w:p w:rsidR="000627E8" w:rsidRPr="00B012C3" w:rsidRDefault="000627E8" w:rsidP="00852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Валерий Павлович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7E8" w:rsidRPr="00B012C3" w:rsidRDefault="000627E8" w:rsidP="0085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ВО "Вятский ГАТУ"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7E8" w:rsidRPr="00B012C3" w:rsidRDefault="000627E8" w:rsidP="0085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доцент,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к.п.н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7E8" w:rsidRPr="00B012C3" w:rsidRDefault="000627E8" w:rsidP="00852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обучения студентов по индивидуальным планам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7E8" w:rsidRPr="00750D04" w:rsidRDefault="000627E8" w:rsidP="008523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9D3D05" w:rsidRPr="00D41A92" w:rsidTr="00DD0A1A">
        <w:trPr>
          <w:trHeight w:val="6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D05" w:rsidRDefault="00A246C8" w:rsidP="00062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9F2" w:rsidRDefault="00DC4127" w:rsidP="00AD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Асадуллина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D59F2"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Гузелия</w:t>
            </w:r>
            <w:proofErr w:type="spellEnd"/>
            <w:r w:rsidR="00AD59F2"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D59F2"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Рауфовна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</w:p>
          <w:p w:rsidR="009D3D05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Искандаров</w:t>
            </w:r>
            <w:proofErr w:type="spellEnd"/>
            <w:r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Шарафджон</w:t>
            </w:r>
            <w:proofErr w:type="spellEnd"/>
            <w:r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Фахриддинович</w:t>
            </w:r>
            <w:proofErr w:type="spellEnd"/>
            <w:r w:rsidR="00DC4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D3D05"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Ивентьев</w:t>
            </w:r>
            <w:proofErr w:type="spellEnd"/>
            <w:r w:rsidR="009D3D05" w:rsidRPr="009D3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Иванович</w:t>
            </w:r>
          </w:p>
          <w:p w:rsidR="009D3D05" w:rsidRPr="00B012C3" w:rsidRDefault="009D3D05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9F2" w:rsidRDefault="00AD59F2" w:rsidP="00AD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Уфимский университет науки и технологии</w:t>
            </w:r>
          </w:p>
          <w:p w:rsidR="009D3D05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Таджикский национальный университет</w:t>
            </w:r>
            <w:r w:rsidRPr="009D3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3D05" w:rsidRPr="009D3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«Юридическая Компания «</w:t>
            </w:r>
            <w:proofErr w:type="spellStart"/>
            <w:r w:rsidR="009D3D05" w:rsidRPr="009D3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Адъюта</w:t>
            </w:r>
            <w:proofErr w:type="spellEnd"/>
            <w:r w:rsidR="009D3D05" w:rsidRPr="009D3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D59F2" w:rsidRDefault="00AD59F2" w:rsidP="00AD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Казань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9F2" w:rsidRDefault="00AD59F2" w:rsidP="00AD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к.философ.н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D59F2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59F2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кафедры, </w:t>
            </w:r>
            <w:proofErr w:type="spellStart"/>
            <w:r w:rsidRPr="00AD5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к.ю.н</w:t>
            </w:r>
            <w:proofErr w:type="spellEnd"/>
            <w:r w:rsidRPr="00AD5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D59F2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3D05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9D3D05" w:rsidRPr="009D3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рисконсульт</w:t>
            </w:r>
          </w:p>
          <w:p w:rsidR="00AD59F2" w:rsidRDefault="00AD59F2" w:rsidP="00AD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59F2" w:rsidRPr="00B012C3" w:rsidRDefault="00AD59F2" w:rsidP="00AD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D05" w:rsidRPr="00750D04" w:rsidRDefault="00AD59F2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59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Духовно-нравственный аспект устойчивого сельского хозяйства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3D05" w:rsidRPr="00750D04" w:rsidRDefault="00AD59F2" w:rsidP="00F703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A246C8" w:rsidRPr="00D41A92" w:rsidTr="00DD0A1A">
        <w:trPr>
          <w:trHeight w:val="6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6C8" w:rsidRPr="00B012C3" w:rsidRDefault="00A246C8" w:rsidP="00A2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6C8" w:rsidRDefault="00A246C8" w:rsidP="00E72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Иноземцева</w:t>
            </w:r>
            <w:proofErr w:type="spellEnd"/>
          </w:p>
          <w:p w:rsidR="00A246C8" w:rsidRPr="00B012C3" w:rsidRDefault="00A246C8" w:rsidP="00E72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Елена Юрьевна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6C8" w:rsidRPr="00B012C3" w:rsidRDefault="00A246C8" w:rsidP="00E725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кономический факультет МГУ им. М.В. Ломоносова, кафедра 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агроэкономики</w:t>
            </w:r>
            <w:proofErr w:type="spellEnd"/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6C8" w:rsidRPr="00B012C3" w:rsidRDefault="00A246C8" w:rsidP="00E725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аспирант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6C8" w:rsidRPr="00750D04" w:rsidRDefault="00A246C8" w:rsidP="00E72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Эффективность цифровизации сельского хозяйства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46C8" w:rsidRPr="00750D04" w:rsidRDefault="00A246C8" w:rsidP="00E725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</w:tbl>
    <w:p w:rsidR="00B012C3" w:rsidRDefault="00B012C3"/>
    <w:p w:rsidR="00B012C3" w:rsidRDefault="00B012C3"/>
    <w:sectPr w:rsidR="00B012C3" w:rsidSect="00B012C3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EC" w:rsidRDefault="001A10EC" w:rsidP="00136409">
      <w:pPr>
        <w:spacing w:after="0" w:line="240" w:lineRule="auto"/>
      </w:pPr>
      <w:r>
        <w:separator/>
      </w:r>
    </w:p>
  </w:endnote>
  <w:endnote w:type="continuationSeparator" w:id="0">
    <w:p w:rsidR="001A10EC" w:rsidRDefault="001A10EC" w:rsidP="0013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0218703"/>
      <w:docPartObj>
        <w:docPartGallery w:val="Page Numbers (Bottom of Page)"/>
        <w:docPartUnique/>
      </w:docPartObj>
    </w:sdtPr>
    <w:sdtContent>
      <w:p w:rsidR="00136409" w:rsidRDefault="001364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36409" w:rsidRDefault="001364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EC" w:rsidRDefault="001A10EC" w:rsidP="00136409">
      <w:pPr>
        <w:spacing w:after="0" w:line="240" w:lineRule="auto"/>
      </w:pPr>
      <w:r>
        <w:separator/>
      </w:r>
    </w:p>
  </w:footnote>
  <w:footnote w:type="continuationSeparator" w:id="0">
    <w:p w:rsidR="001A10EC" w:rsidRDefault="001A10EC" w:rsidP="00136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C3"/>
    <w:rsid w:val="000627E8"/>
    <w:rsid w:val="000E5830"/>
    <w:rsid w:val="00136409"/>
    <w:rsid w:val="00163B26"/>
    <w:rsid w:val="001A10EC"/>
    <w:rsid w:val="002747BE"/>
    <w:rsid w:val="00451FDB"/>
    <w:rsid w:val="0053189E"/>
    <w:rsid w:val="005441A9"/>
    <w:rsid w:val="005C6236"/>
    <w:rsid w:val="006B3A01"/>
    <w:rsid w:val="006F463C"/>
    <w:rsid w:val="00743197"/>
    <w:rsid w:val="00750D04"/>
    <w:rsid w:val="007B5839"/>
    <w:rsid w:val="008C30C5"/>
    <w:rsid w:val="00917877"/>
    <w:rsid w:val="00930465"/>
    <w:rsid w:val="009D3D05"/>
    <w:rsid w:val="00A246C8"/>
    <w:rsid w:val="00AB23CC"/>
    <w:rsid w:val="00AD59F2"/>
    <w:rsid w:val="00B012C3"/>
    <w:rsid w:val="00B37EB1"/>
    <w:rsid w:val="00B6456D"/>
    <w:rsid w:val="00D073D0"/>
    <w:rsid w:val="00D23C5A"/>
    <w:rsid w:val="00D41A92"/>
    <w:rsid w:val="00DC4127"/>
    <w:rsid w:val="00DD0A1A"/>
    <w:rsid w:val="00E919FF"/>
    <w:rsid w:val="00ED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12C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3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6409"/>
  </w:style>
  <w:style w:type="paragraph" w:styleId="a6">
    <w:name w:val="footer"/>
    <w:basedOn w:val="a"/>
    <w:link w:val="a7"/>
    <w:uiPriority w:val="99"/>
    <w:unhideWhenUsed/>
    <w:rsid w:val="0013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64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12C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3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6409"/>
  </w:style>
  <w:style w:type="paragraph" w:styleId="a6">
    <w:name w:val="footer"/>
    <w:basedOn w:val="a"/>
    <w:link w:val="a7"/>
    <w:uiPriority w:val="99"/>
    <w:unhideWhenUsed/>
    <w:rsid w:val="0013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6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CA400-268E-4E2C-AC15-899BD9C5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strokov</dc:creator>
  <cp:lastModifiedBy>strokov</cp:lastModifiedBy>
  <cp:revision>3</cp:revision>
  <dcterms:created xsi:type="dcterms:W3CDTF">2026-10-19T10:06:00Z</dcterms:created>
  <dcterms:modified xsi:type="dcterms:W3CDTF">2026-10-19T10:06:00Z</dcterms:modified>
</cp:coreProperties>
</file>