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713E76" w14:textId="480AFBD5" w:rsidR="00176AD5" w:rsidRDefault="00B84205" w:rsidP="00675632">
      <w:pPr>
        <w:jc w:val="center"/>
        <w:rPr>
          <w:rFonts w:ascii="TimesNewRomanPSMT" w:hAnsi="TimesNewRomanPSMT" w:cs="TimesNewRomanPSMT"/>
          <w:b/>
          <w:bCs/>
          <w:sz w:val="25"/>
          <w:szCs w:val="25"/>
        </w:rPr>
      </w:pPr>
      <w:r>
        <w:rPr>
          <w:rFonts w:ascii="TimesNewRomanPSMT" w:hAnsi="TimesNewRomanPSMT" w:cs="TimesNewRomanPSMT"/>
          <w:b/>
          <w:bCs/>
          <w:noProof/>
          <w:sz w:val="25"/>
          <w:szCs w:val="25"/>
          <w:lang w:eastAsia="ru-RU"/>
        </w:rPr>
        <w:drawing>
          <wp:anchor distT="0" distB="0" distL="114300" distR="114300" simplePos="0" relativeHeight="251658240" behindDoc="0" locked="0" layoutInCell="1" allowOverlap="1" wp14:anchorId="62F5D849" wp14:editId="7F6520D0">
            <wp:simplePos x="0" y="0"/>
            <wp:positionH relativeFrom="page">
              <wp:posOffset>330200</wp:posOffset>
            </wp:positionH>
            <wp:positionV relativeFrom="paragraph">
              <wp:posOffset>-434340</wp:posOffset>
            </wp:positionV>
            <wp:extent cx="6970395" cy="694690"/>
            <wp:effectExtent l="0" t="0" r="190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0395" cy="694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AF7A14" w14:textId="1FCB9D93" w:rsidR="0047700B" w:rsidRDefault="00221926" w:rsidP="00103284">
      <w:pPr>
        <w:rPr>
          <w:rFonts w:ascii="Times New Roman" w:hAnsi="Times New Roman" w:cs="Times New Roman"/>
          <w:b/>
          <w:bCs/>
          <w:sz w:val="25"/>
          <w:szCs w:val="25"/>
        </w:rPr>
      </w:pPr>
      <w:bookmarkStart w:id="0" w:name="_Hlk143852731"/>
      <w:r>
        <w:rPr>
          <w:noProof/>
          <w:color w:val="FF0000"/>
          <w:lang w:eastAsia="ru-RU"/>
        </w:rPr>
        <w:drawing>
          <wp:inline distT="0" distB="0" distL="0" distR="0" wp14:anchorId="2F06CF15" wp14:editId="227D0780">
            <wp:extent cx="1377187" cy="1019175"/>
            <wp:effectExtent l="0" t="0" r="0" b="0"/>
            <wp:docPr id="1" name="Рисунок 1" descr="C:\Users\koteev\Desktop\Лого ВИАПИ с Никоновы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teev\Desktop\Лого ВИАПИ с Никоновым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004" cy="102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3B54CD" w14:textId="7ACD5FFB" w:rsidR="002E2A7F" w:rsidRDefault="00806CE9" w:rsidP="002E2A7F">
      <w:pPr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>
        <w:rPr>
          <w:rFonts w:ascii="Times New Roman" w:hAnsi="Times New Roman" w:cs="Times New Roman"/>
          <w:b/>
          <w:bCs/>
          <w:sz w:val="25"/>
          <w:szCs w:val="25"/>
        </w:rPr>
        <w:t>ПАНЕЛЬНАЯ ДИСКУССИЯ</w:t>
      </w:r>
    </w:p>
    <w:p w14:paraId="4F56E8B3" w14:textId="77777777" w:rsidR="00E13485" w:rsidRDefault="00862BEA" w:rsidP="003A6304">
      <w:pPr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862BEA">
        <w:rPr>
          <w:rFonts w:ascii="Times New Roman" w:hAnsi="Times New Roman" w:cs="Times New Roman"/>
          <w:b/>
          <w:bCs/>
          <w:sz w:val="25"/>
          <w:szCs w:val="25"/>
        </w:rPr>
        <w:t>«</w:t>
      </w:r>
      <w:r w:rsidR="004B753A">
        <w:rPr>
          <w:rFonts w:ascii="Times New Roman" w:hAnsi="Times New Roman" w:cs="Times New Roman"/>
          <w:b/>
          <w:bCs/>
          <w:sz w:val="25"/>
          <w:szCs w:val="25"/>
        </w:rPr>
        <w:t xml:space="preserve">РОЛЬ МАЛЫХ ФОРМ ХОЗЯЙСТВОВАНИЯ </w:t>
      </w:r>
    </w:p>
    <w:p w14:paraId="2C043042" w14:textId="5429ECEC" w:rsidR="00011EB5" w:rsidRPr="00852F01" w:rsidRDefault="004B753A" w:rsidP="003A6304">
      <w:pPr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>
        <w:rPr>
          <w:rFonts w:ascii="Times New Roman" w:hAnsi="Times New Roman" w:cs="Times New Roman"/>
          <w:b/>
          <w:bCs/>
          <w:sz w:val="25"/>
          <w:szCs w:val="25"/>
        </w:rPr>
        <w:t>В ПРОИЗВОДСТВЕ КАРТОФЕЛЯ И ОВОЩЕЙ</w:t>
      </w:r>
      <w:r w:rsidR="00862BEA" w:rsidRPr="00862BEA">
        <w:rPr>
          <w:rFonts w:ascii="Times New Roman" w:hAnsi="Times New Roman" w:cs="Times New Roman"/>
          <w:b/>
          <w:bCs/>
          <w:sz w:val="25"/>
          <w:szCs w:val="25"/>
        </w:rPr>
        <w:t>»</w:t>
      </w:r>
    </w:p>
    <w:p w14:paraId="04B58E6D" w14:textId="1254E760" w:rsidR="00176AD5" w:rsidRPr="009E56E8" w:rsidRDefault="00921460" w:rsidP="00011EB5">
      <w:pPr>
        <w:jc w:val="center"/>
        <w:rPr>
          <w:rFonts w:ascii="Times New Roman" w:hAnsi="Times New Roman" w:cs="Times New Roman"/>
          <w:b/>
          <w:i/>
          <w:iCs/>
          <w:sz w:val="25"/>
          <w:szCs w:val="25"/>
        </w:rPr>
      </w:pPr>
      <w:r w:rsidRPr="009E56E8">
        <w:rPr>
          <w:rFonts w:ascii="Times New Roman" w:hAnsi="Times New Roman" w:cs="Times New Roman"/>
          <w:b/>
          <w:i/>
          <w:iCs/>
          <w:sz w:val="25"/>
          <w:szCs w:val="25"/>
        </w:rPr>
        <w:t>2</w:t>
      </w:r>
      <w:r w:rsidR="004B753A">
        <w:rPr>
          <w:rFonts w:ascii="Times New Roman" w:hAnsi="Times New Roman" w:cs="Times New Roman"/>
          <w:b/>
          <w:i/>
          <w:iCs/>
          <w:sz w:val="25"/>
          <w:szCs w:val="25"/>
        </w:rPr>
        <w:t>6</w:t>
      </w:r>
      <w:r w:rsidR="00176AD5" w:rsidRPr="009E56E8">
        <w:rPr>
          <w:rFonts w:ascii="Times New Roman" w:hAnsi="Times New Roman" w:cs="Times New Roman"/>
          <w:b/>
          <w:i/>
          <w:iCs/>
          <w:sz w:val="25"/>
          <w:szCs w:val="25"/>
        </w:rPr>
        <w:t xml:space="preserve"> </w:t>
      </w:r>
      <w:r w:rsidR="009278C6" w:rsidRPr="009E56E8">
        <w:rPr>
          <w:rFonts w:ascii="Times New Roman" w:hAnsi="Times New Roman" w:cs="Times New Roman"/>
          <w:b/>
          <w:i/>
          <w:iCs/>
          <w:sz w:val="25"/>
          <w:szCs w:val="25"/>
        </w:rPr>
        <w:t>января</w:t>
      </w:r>
      <w:r w:rsidR="00176AD5" w:rsidRPr="009E56E8">
        <w:rPr>
          <w:rFonts w:ascii="Times New Roman" w:hAnsi="Times New Roman" w:cs="Times New Roman"/>
          <w:b/>
          <w:i/>
          <w:iCs/>
          <w:sz w:val="25"/>
          <w:szCs w:val="25"/>
        </w:rPr>
        <w:t xml:space="preserve"> 202</w:t>
      </w:r>
      <w:r w:rsidR="00A21A04" w:rsidRPr="009E56E8">
        <w:rPr>
          <w:rFonts w:ascii="Times New Roman" w:hAnsi="Times New Roman" w:cs="Times New Roman"/>
          <w:b/>
          <w:i/>
          <w:iCs/>
          <w:sz w:val="25"/>
          <w:szCs w:val="25"/>
        </w:rPr>
        <w:t>4 г.</w:t>
      </w:r>
      <w:r w:rsidR="00176AD5" w:rsidRPr="009E56E8">
        <w:rPr>
          <w:rFonts w:ascii="Times New Roman" w:hAnsi="Times New Roman" w:cs="Times New Roman"/>
          <w:b/>
          <w:i/>
          <w:iCs/>
          <w:sz w:val="25"/>
          <w:szCs w:val="25"/>
        </w:rPr>
        <w:t>,</w:t>
      </w:r>
      <w:r w:rsidR="009278C6" w:rsidRPr="009E56E8">
        <w:rPr>
          <w:rFonts w:ascii="Times New Roman" w:hAnsi="Times New Roman" w:cs="Times New Roman"/>
          <w:b/>
          <w:i/>
          <w:iCs/>
          <w:sz w:val="25"/>
          <w:szCs w:val="25"/>
        </w:rPr>
        <w:t xml:space="preserve"> </w:t>
      </w:r>
      <w:r w:rsidR="00221926" w:rsidRPr="009E56E8">
        <w:rPr>
          <w:rFonts w:ascii="Times New Roman" w:hAnsi="Times New Roman" w:cs="Times New Roman"/>
          <w:b/>
          <w:i/>
          <w:iCs/>
          <w:sz w:val="25"/>
          <w:szCs w:val="25"/>
        </w:rPr>
        <w:t>1</w:t>
      </w:r>
      <w:r w:rsidR="00221926">
        <w:rPr>
          <w:rFonts w:ascii="Times New Roman" w:hAnsi="Times New Roman" w:cs="Times New Roman"/>
          <w:b/>
          <w:i/>
          <w:iCs/>
          <w:sz w:val="25"/>
          <w:szCs w:val="25"/>
        </w:rPr>
        <w:t>2</w:t>
      </w:r>
      <w:r w:rsidR="00221926" w:rsidRPr="009E56E8">
        <w:rPr>
          <w:rFonts w:ascii="Times New Roman" w:hAnsi="Times New Roman" w:cs="Times New Roman"/>
          <w:b/>
          <w:i/>
          <w:iCs/>
          <w:sz w:val="25"/>
          <w:szCs w:val="25"/>
        </w:rPr>
        <w:t>.</w:t>
      </w:r>
      <w:r w:rsidR="00221926">
        <w:rPr>
          <w:rFonts w:ascii="Times New Roman" w:hAnsi="Times New Roman" w:cs="Times New Roman"/>
          <w:b/>
          <w:i/>
          <w:iCs/>
          <w:sz w:val="25"/>
          <w:szCs w:val="25"/>
        </w:rPr>
        <w:t>15</w:t>
      </w:r>
      <w:r w:rsidR="00221926" w:rsidRPr="009E56E8">
        <w:rPr>
          <w:rFonts w:ascii="Times New Roman" w:hAnsi="Times New Roman" w:cs="Times New Roman"/>
          <w:b/>
          <w:i/>
          <w:iCs/>
          <w:sz w:val="25"/>
          <w:szCs w:val="25"/>
        </w:rPr>
        <w:t>-</w:t>
      </w:r>
      <w:r w:rsidR="00221926">
        <w:rPr>
          <w:rFonts w:ascii="Times New Roman" w:hAnsi="Times New Roman" w:cs="Times New Roman"/>
          <w:b/>
          <w:i/>
          <w:iCs/>
          <w:sz w:val="25"/>
          <w:szCs w:val="25"/>
        </w:rPr>
        <w:t>13</w:t>
      </w:r>
      <w:r w:rsidR="00221926" w:rsidRPr="009E56E8">
        <w:rPr>
          <w:rFonts w:ascii="Times New Roman" w:hAnsi="Times New Roman" w:cs="Times New Roman"/>
          <w:b/>
          <w:i/>
          <w:iCs/>
          <w:sz w:val="25"/>
          <w:szCs w:val="25"/>
        </w:rPr>
        <w:t>.</w:t>
      </w:r>
      <w:r w:rsidR="00221926">
        <w:rPr>
          <w:rFonts w:ascii="Times New Roman" w:hAnsi="Times New Roman" w:cs="Times New Roman"/>
          <w:b/>
          <w:i/>
          <w:iCs/>
          <w:sz w:val="25"/>
          <w:szCs w:val="25"/>
        </w:rPr>
        <w:t>45</w:t>
      </w:r>
      <w:r w:rsidR="00221926" w:rsidRPr="009E56E8">
        <w:rPr>
          <w:rFonts w:ascii="Times New Roman" w:hAnsi="Times New Roman" w:cs="Times New Roman"/>
          <w:b/>
          <w:i/>
          <w:iCs/>
          <w:sz w:val="25"/>
          <w:szCs w:val="25"/>
        </w:rPr>
        <w:t>, Форум №</w:t>
      </w:r>
      <w:r w:rsidR="00E20EEA">
        <w:rPr>
          <w:rFonts w:ascii="Times New Roman" w:hAnsi="Times New Roman" w:cs="Times New Roman"/>
          <w:b/>
          <w:i/>
          <w:iCs/>
          <w:sz w:val="25"/>
          <w:szCs w:val="25"/>
        </w:rPr>
        <w:t>7</w:t>
      </w:r>
      <w:r w:rsidR="00221926" w:rsidRPr="009E56E8">
        <w:rPr>
          <w:rFonts w:ascii="Times New Roman" w:hAnsi="Times New Roman" w:cs="Times New Roman"/>
          <w:b/>
          <w:i/>
          <w:iCs/>
          <w:sz w:val="25"/>
          <w:szCs w:val="25"/>
        </w:rPr>
        <w:t xml:space="preserve">, выставочный зал 13, павильон 3, </w:t>
      </w:r>
      <w:r w:rsidR="00221926" w:rsidRPr="009E56E8">
        <w:rPr>
          <w:rFonts w:ascii="Times New Roman" w:hAnsi="Times New Roman" w:cs="Times New Roman"/>
          <w:b/>
          <w:i/>
          <w:iCs/>
          <w:sz w:val="25"/>
          <w:szCs w:val="25"/>
        </w:rPr>
        <w:br/>
        <w:t>МВЦ «Крокус Экспо»</w:t>
      </w:r>
    </w:p>
    <w:p w14:paraId="6D7DFD98" w14:textId="77777777" w:rsidR="00354AAC" w:rsidRDefault="00354AAC" w:rsidP="009278C6">
      <w:pPr>
        <w:rPr>
          <w:rFonts w:ascii="Times New Roman" w:hAnsi="Times New Roman" w:cs="Times New Roman"/>
          <w:color w:val="FF0000"/>
          <w:sz w:val="25"/>
          <w:szCs w:val="25"/>
        </w:rPr>
      </w:pPr>
    </w:p>
    <w:p w14:paraId="2F8FC641" w14:textId="2F02E3B5" w:rsidR="000F085D" w:rsidRDefault="00103284" w:rsidP="000F085D">
      <w:pPr>
        <w:spacing w:after="0"/>
        <w:ind w:firstLine="425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</w:t>
      </w:r>
      <w:r w:rsidR="009278C6" w:rsidRPr="009E56E8">
        <w:rPr>
          <w:rFonts w:ascii="Times New Roman" w:hAnsi="Times New Roman" w:cs="Times New Roman"/>
          <w:b/>
          <w:sz w:val="24"/>
          <w:szCs w:val="24"/>
        </w:rPr>
        <w:t>ннотация</w:t>
      </w:r>
      <w:r w:rsidR="002E2A7F">
        <w:rPr>
          <w:rFonts w:ascii="Times New Roman" w:hAnsi="Times New Roman" w:cs="Times New Roman"/>
          <w:i/>
          <w:iCs/>
          <w:sz w:val="24"/>
          <w:szCs w:val="24"/>
        </w:rPr>
        <w:t>:</w:t>
      </w:r>
    </w:p>
    <w:p w14:paraId="12E7F7B3" w14:textId="71C3CFAF" w:rsidR="00E13485" w:rsidRPr="00831C42" w:rsidRDefault="00E13485" w:rsidP="000F085D">
      <w:pPr>
        <w:spacing w:after="0"/>
        <w:ind w:firstLine="425"/>
        <w:jc w:val="both"/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</w:rPr>
      </w:pPr>
      <w:r w:rsidRPr="000F085D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</w:rPr>
        <w:t xml:space="preserve">Состояние и развитие агропромышленного комплекса страны, обеспечение населения продовольствием и, в конечном итоге, продовольственная безопасность, тесно связана с </w:t>
      </w:r>
      <w:r w:rsidR="000F085D" w:rsidRPr="000F085D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</w:rPr>
        <w:t xml:space="preserve">малыми формами хозяйствования, </w:t>
      </w:r>
      <w:r w:rsidRPr="000F085D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</w:rPr>
        <w:t xml:space="preserve">которое органично сочетается и успешно дополняет крупные и средние формы хозяйствования. </w:t>
      </w:r>
      <w:r w:rsidR="000F085D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</w:rPr>
        <w:t>Э</w:t>
      </w:r>
      <w:r w:rsidRPr="000F085D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</w:rPr>
        <w:t>то обусловлено их ролью в решении ряда важных социально-экономических задач</w:t>
      </w:r>
      <w:r w:rsidR="000F085D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</w:rPr>
        <w:t xml:space="preserve">: </w:t>
      </w:r>
      <w:r w:rsidRPr="000F085D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</w:rPr>
        <w:t>повышение уровня занятости, доходов и качества жизни сельского населения, сохранение сельского уклада жизни, обучение и воспитание подрастающего поколения.</w:t>
      </w:r>
      <w:r w:rsidRPr="00831C42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</w:rPr>
        <w:t xml:space="preserve"> </w:t>
      </w:r>
    </w:p>
    <w:p w14:paraId="4B1A9BF9" w14:textId="77777777" w:rsidR="00002A7F" w:rsidRPr="00831C42" w:rsidRDefault="00002A7F" w:rsidP="00831C42">
      <w:pPr>
        <w:spacing w:after="0"/>
        <w:ind w:firstLine="425"/>
        <w:jc w:val="both"/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</w:rPr>
      </w:pPr>
      <w:r w:rsidRPr="00831C42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</w:rPr>
        <w:t>Агропромышленный комплекс России в настоящее время переживает период структурных трансформаций, которые определяются адаптацией производственного процесса к условиям, диктуемым сложившейся обстановкой, снижением темпов освоения инновационных технологий производства и управления и непрекращающимся санкционным давлением.</w:t>
      </w:r>
    </w:p>
    <w:p w14:paraId="56DE7FAA" w14:textId="03F47E33" w:rsidR="00002A7F" w:rsidRPr="00831C42" w:rsidRDefault="00002A7F" w:rsidP="00831C42">
      <w:pPr>
        <w:spacing w:after="0"/>
        <w:ind w:firstLine="425"/>
        <w:jc w:val="both"/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</w:rPr>
      </w:pPr>
      <w:r w:rsidRPr="00831C42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</w:rPr>
        <w:t xml:space="preserve">Целью мероприятия является поиск путей решения и объединение усилий сообщества для выявления и предотвращения внутренних и внешних угроз продовольственной безопасности, для выработки общих конструктивных решений по совершенствованию продовольственных систем и цепочек движения товаров, </w:t>
      </w:r>
      <w:r w:rsidR="00831C42" w:rsidRPr="00831C42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</w:rPr>
        <w:t>вовлечению в них сельхозпроизв</w:t>
      </w:r>
      <w:r w:rsidR="009C337F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</w:rPr>
        <w:t>о</w:t>
      </w:r>
      <w:r w:rsidR="00831C42" w:rsidRPr="00831C42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</w:rPr>
        <w:t>дителей малых форм хозяйствования для</w:t>
      </w:r>
      <w:r w:rsidRPr="00831C42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</w:rPr>
        <w:t xml:space="preserve"> достижени</w:t>
      </w:r>
      <w:r w:rsidR="00831C42" w:rsidRPr="00831C42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</w:rPr>
        <w:t>я</w:t>
      </w:r>
      <w:r w:rsidRPr="00831C42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</w:rPr>
        <w:t xml:space="preserve"> устойчивого воспроизводства</w:t>
      </w:r>
      <w:r w:rsidR="00831C42" w:rsidRPr="00831C42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</w:rPr>
        <w:t xml:space="preserve">. </w:t>
      </w:r>
    </w:p>
    <w:p w14:paraId="00034F7C" w14:textId="77777777" w:rsidR="000F085D" w:rsidRPr="000F085D" w:rsidRDefault="000F085D" w:rsidP="000F085D">
      <w:pPr>
        <w:spacing w:after="0"/>
        <w:ind w:firstLine="425"/>
        <w:jc w:val="both"/>
        <w:rPr>
          <w:rFonts w:ascii="Times New Roman" w:hAnsi="Times New Roman" w:cs="Times New Roman"/>
          <w:b/>
          <w:bCs/>
          <w:i/>
          <w:color w:val="333333"/>
          <w:sz w:val="24"/>
          <w:szCs w:val="24"/>
          <w:shd w:val="clear" w:color="auto" w:fill="FFFFFF"/>
        </w:rPr>
      </w:pPr>
    </w:p>
    <w:p w14:paraId="484660FD" w14:textId="4D33B471" w:rsidR="00E20765" w:rsidRPr="004B753A" w:rsidRDefault="009278C6" w:rsidP="00E13485">
      <w:pPr>
        <w:rPr>
          <w:rFonts w:ascii="Times New Roman" w:hAnsi="Times New Roman" w:cs="Times New Roman"/>
          <w:sz w:val="24"/>
          <w:szCs w:val="24"/>
        </w:rPr>
      </w:pPr>
      <w:r w:rsidRPr="000209A9">
        <w:rPr>
          <w:rFonts w:ascii="Times New Roman" w:hAnsi="Times New Roman" w:cs="Times New Roman"/>
          <w:b/>
          <w:bCs/>
          <w:sz w:val="24"/>
          <w:szCs w:val="24"/>
        </w:rPr>
        <w:t>Организатор:</w:t>
      </w:r>
      <w:r w:rsidR="007756B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B753A" w:rsidRPr="004B753A">
        <w:rPr>
          <w:rFonts w:ascii="Times New Roman" w:hAnsi="Times New Roman" w:cs="Times New Roman"/>
          <w:bCs/>
          <w:sz w:val="24"/>
          <w:szCs w:val="24"/>
        </w:rPr>
        <w:t>ВИАПИ им. А.А. Никонова - филиал ФГБНУ ФНЦ ВНИИЭСХ</w:t>
      </w:r>
    </w:p>
    <w:p w14:paraId="057643ED" w14:textId="73AA0401" w:rsidR="00A21A04" w:rsidRPr="00636A95" w:rsidRDefault="00A21A04" w:rsidP="009278C6">
      <w:pPr>
        <w:rPr>
          <w:rFonts w:ascii="Times New Roman" w:hAnsi="Times New Roman" w:cs="Times New Roman"/>
          <w:bCs/>
          <w:sz w:val="24"/>
          <w:szCs w:val="24"/>
        </w:rPr>
      </w:pPr>
      <w:r w:rsidRPr="000209A9">
        <w:rPr>
          <w:rFonts w:ascii="Times New Roman" w:hAnsi="Times New Roman" w:cs="Times New Roman"/>
          <w:b/>
          <w:bCs/>
          <w:sz w:val="24"/>
          <w:szCs w:val="24"/>
        </w:rPr>
        <w:t>Модератор:</w:t>
      </w:r>
      <w:r w:rsidR="00636A95">
        <w:rPr>
          <w:rFonts w:ascii="Times New Roman" w:hAnsi="Times New Roman" w:cs="Times New Roman"/>
          <w:b/>
          <w:bCs/>
          <w:sz w:val="24"/>
          <w:szCs w:val="24"/>
        </w:rPr>
        <w:t xml:space="preserve"> Петриков Александр Васильевич</w:t>
      </w:r>
      <w:r w:rsidR="00C92D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36A95"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r w:rsidR="00636A95" w:rsidRPr="00636A95">
        <w:rPr>
          <w:rFonts w:ascii="Times New Roman" w:hAnsi="Times New Roman" w:cs="Times New Roman"/>
          <w:bCs/>
          <w:sz w:val="24"/>
          <w:szCs w:val="24"/>
        </w:rPr>
        <w:t>руководитель</w:t>
      </w:r>
      <w:r w:rsidR="007436E5">
        <w:rPr>
          <w:rFonts w:ascii="Times New Roman" w:hAnsi="Times New Roman" w:cs="Times New Roman"/>
          <w:bCs/>
          <w:sz w:val="24"/>
          <w:szCs w:val="24"/>
        </w:rPr>
        <w:t>,</w:t>
      </w:r>
      <w:r w:rsidR="00636A95" w:rsidRPr="00636A95">
        <w:rPr>
          <w:rFonts w:ascii="Times New Roman" w:hAnsi="Times New Roman" w:cs="Times New Roman"/>
          <w:bCs/>
          <w:sz w:val="24"/>
          <w:szCs w:val="24"/>
        </w:rPr>
        <w:t xml:space="preserve"> ВИАПИ им. А.А. Никонова – филиал ФГБНУ ФНЦ ВНИИЭСХ</w:t>
      </w:r>
      <w:r w:rsidR="00636A95">
        <w:rPr>
          <w:rFonts w:ascii="Times New Roman" w:hAnsi="Times New Roman" w:cs="Times New Roman"/>
          <w:bCs/>
          <w:sz w:val="24"/>
          <w:szCs w:val="24"/>
        </w:rPr>
        <w:t>, академик РАН.</w:t>
      </w:r>
    </w:p>
    <w:p w14:paraId="1F0C7A12" w14:textId="573279E6" w:rsidR="00E20765" w:rsidRPr="000209A9" w:rsidRDefault="00E20765" w:rsidP="00E20765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0209A9">
        <w:rPr>
          <w:rFonts w:ascii="Times New Roman" w:hAnsi="Times New Roman" w:cs="Times New Roman"/>
          <w:b/>
          <w:bCs/>
          <w:sz w:val="24"/>
          <w:szCs w:val="24"/>
        </w:rPr>
        <w:t>Темы/вопросы обсуждения</w:t>
      </w:r>
      <w:r w:rsidR="00852F01" w:rsidRPr="000209A9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13C144C" w14:textId="1E4D9AEB" w:rsidR="002F1E9D" w:rsidRDefault="00AF0AAE" w:rsidP="00AF0AA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F0AAE">
        <w:rPr>
          <w:rFonts w:ascii="Times New Roman" w:hAnsi="Times New Roman" w:cs="Times New Roman"/>
          <w:sz w:val="24"/>
          <w:szCs w:val="24"/>
        </w:rPr>
        <w:t>Стимулирование производства картофеля и овощей</w:t>
      </w:r>
      <w:r>
        <w:rPr>
          <w:rFonts w:ascii="Times New Roman" w:hAnsi="Times New Roman" w:cs="Times New Roman"/>
          <w:sz w:val="24"/>
          <w:szCs w:val="24"/>
        </w:rPr>
        <w:t xml:space="preserve"> в малых формах хозяйствования;</w:t>
      </w:r>
    </w:p>
    <w:p w14:paraId="519F8857" w14:textId="672755CB" w:rsidR="00AF0AAE" w:rsidRPr="00AF0AAE" w:rsidRDefault="00AF0AAE" w:rsidP="00AF0AA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F0AAE">
        <w:rPr>
          <w:rFonts w:ascii="Times New Roman" w:hAnsi="Times New Roman" w:cs="Times New Roman"/>
          <w:sz w:val="24"/>
          <w:szCs w:val="24"/>
        </w:rPr>
        <w:t>Сдерживающи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AF0AAE">
        <w:rPr>
          <w:rFonts w:ascii="Times New Roman" w:hAnsi="Times New Roman" w:cs="Times New Roman"/>
          <w:sz w:val="24"/>
          <w:szCs w:val="24"/>
        </w:rPr>
        <w:t xml:space="preserve"> фактор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AF0AAE">
        <w:rPr>
          <w:rFonts w:ascii="Times New Roman" w:hAnsi="Times New Roman" w:cs="Times New Roman"/>
          <w:sz w:val="24"/>
          <w:szCs w:val="24"/>
        </w:rPr>
        <w:t xml:space="preserve"> и резервов роста </w:t>
      </w:r>
      <w:r>
        <w:rPr>
          <w:rFonts w:ascii="Times New Roman" w:hAnsi="Times New Roman" w:cs="Times New Roman"/>
          <w:sz w:val="24"/>
          <w:szCs w:val="24"/>
        </w:rPr>
        <w:t>малых форм хозяйствования;</w:t>
      </w:r>
    </w:p>
    <w:p w14:paraId="33AD66CD" w14:textId="6CF5330B" w:rsidR="00AF0AAE" w:rsidRPr="00AF0AAE" w:rsidRDefault="00E06DFA" w:rsidP="00AF0AA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Законодательная п</w:t>
      </w:r>
      <w:r w:rsidR="00AF0AAE" w:rsidRPr="00AF0AAE">
        <w:rPr>
          <w:rFonts w:ascii="Times New Roman" w:hAnsi="Times New Roman" w:cs="Times New Roman"/>
          <w:sz w:val="24"/>
          <w:szCs w:val="24"/>
        </w:rPr>
        <w:t>оддержка личных подсобных хозяйств</w:t>
      </w:r>
      <w:r w:rsidR="008357DA">
        <w:rPr>
          <w:rFonts w:ascii="Times New Roman" w:hAnsi="Times New Roman" w:cs="Times New Roman"/>
          <w:sz w:val="24"/>
          <w:szCs w:val="24"/>
        </w:rPr>
        <w:t>;</w:t>
      </w:r>
    </w:p>
    <w:p w14:paraId="78E1849E" w14:textId="19DB5A33" w:rsidR="00D45490" w:rsidRDefault="00D45490" w:rsidP="00AF0AA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F0AAE">
        <w:rPr>
          <w:rFonts w:ascii="Times New Roman" w:hAnsi="Times New Roman" w:cs="Times New Roman"/>
          <w:sz w:val="24"/>
          <w:szCs w:val="24"/>
        </w:rPr>
        <w:t xml:space="preserve">Перспективные </w:t>
      </w:r>
      <w:r w:rsidR="00AF0AAE" w:rsidRPr="00AF0AAE">
        <w:rPr>
          <w:rFonts w:ascii="Times New Roman" w:hAnsi="Times New Roman" w:cs="Times New Roman"/>
          <w:sz w:val="24"/>
          <w:szCs w:val="24"/>
        </w:rPr>
        <w:t>направления развития малых форм хозяйствования в условиях политики импортозамещения и введения санкций против России</w:t>
      </w:r>
      <w:r w:rsidR="003D43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C8B97AF" w14:textId="77777777" w:rsidR="00D45490" w:rsidRPr="00D45490" w:rsidRDefault="00D45490" w:rsidP="00AF0AA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45490">
        <w:rPr>
          <w:rFonts w:ascii="Times New Roman" w:hAnsi="Times New Roman" w:cs="Times New Roman"/>
          <w:sz w:val="24"/>
          <w:szCs w:val="24"/>
        </w:rPr>
        <w:t>Развитие мощностей для первичной переработки, хранения, предпродажной подготовки произведенной продукции, сбыта готовой продукции;</w:t>
      </w:r>
    </w:p>
    <w:p w14:paraId="480A85FC" w14:textId="57724E4B" w:rsidR="00D45490" w:rsidRPr="00D45490" w:rsidRDefault="00D45490" w:rsidP="00AF0AA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45490">
        <w:rPr>
          <w:rFonts w:ascii="Times New Roman" w:hAnsi="Times New Roman" w:cs="Times New Roman"/>
          <w:sz w:val="24"/>
          <w:szCs w:val="24"/>
        </w:rPr>
        <w:t>Развитие потребительской кооперации для укрепления малых форм хозяйствования в АПК</w:t>
      </w:r>
      <w:r w:rsidR="00975563" w:rsidRPr="00975563">
        <w:rPr>
          <w:rFonts w:ascii="Times New Roman" w:hAnsi="Times New Roman" w:cs="Times New Roman"/>
          <w:sz w:val="24"/>
          <w:szCs w:val="24"/>
        </w:rPr>
        <w:t>.</w:t>
      </w:r>
    </w:p>
    <w:p w14:paraId="6CE0A88F" w14:textId="014C051C" w:rsidR="00862BEA" w:rsidRDefault="008357DA" w:rsidP="00E20765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GoBack"/>
      <w:bookmarkEnd w:id="1"/>
      <w:r>
        <w:rPr>
          <w:rFonts w:ascii="Times New Roman" w:hAnsi="Times New Roman" w:cs="Times New Roman"/>
          <w:b/>
          <w:bCs/>
          <w:sz w:val="24"/>
          <w:szCs w:val="24"/>
        </w:rPr>
        <w:t>Спикеры</w:t>
      </w:r>
      <w:r w:rsidR="00354AAC" w:rsidRPr="000209A9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322FE78" w14:textId="77777777" w:rsidR="00D64023" w:rsidRPr="00334A1C" w:rsidRDefault="00D64023" w:rsidP="00D6402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A7376">
        <w:rPr>
          <w:rFonts w:ascii="Times New Roman" w:hAnsi="Times New Roman" w:cs="Times New Roman"/>
          <w:b/>
          <w:sz w:val="24"/>
          <w:szCs w:val="24"/>
        </w:rPr>
        <w:lastRenderedPageBreak/>
        <w:t>Оглоблина Юлия Васильевна</w:t>
      </w:r>
      <w:r w:rsidRPr="00FA7376">
        <w:rPr>
          <w:rFonts w:ascii="Times New Roman" w:hAnsi="Times New Roman" w:cs="Times New Roman"/>
          <w:sz w:val="24"/>
          <w:szCs w:val="24"/>
        </w:rPr>
        <w:t xml:space="preserve"> - заместитель Председателя, Комитет Государственной Думы по аграрным вопросам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F21B67F" w14:textId="77777777" w:rsidR="00D64023" w:rsidRPr="00703DD3" w:rsidRDefault="00D64023" w:rsidP="00D6402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656437">
        <w:rPr>
          <w:rFonts w:ascii="Times New Roman" w:hAnsi="Times New Roman" w:cs="Times New Roman"/>
          <w:b/>
          <w:bCs/>
          <w:sz w:val="24"/>
          <w:szCs w:val="24"/>
        </w:rPr>
        <w:t>Лупехин</w:t>
      </w:r>
      <w:proofErr w:type="spellEnd"/>
      <w:r w:rsidRPr="00656437">
        <w:rPr>
          <w:rFonts w:ascii="Times New Roman" w:hAnsi="Times New Roman" w:cs="Times New Roman"/>
          <w:b/>
          <w:bCs/>
          <w:sz w:val="24"/>
          <w:szCs w:val="24"/>
        </w:rPr>
        <w:t xml:space="preserve"> Сергей Николаевич</w:t>
      </w:r>
      <w:r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Pr="00656437">
        <w:rPr>
          <w:rFonts w:ascii="Times New Roman" w:hAnsi="Times New Roman" w:cs="Times New Roman"/>
          <w:bCs/>
          <w:sz w:val="24"/>
          <w:szCs w:val="24"/>
        </w:rPr>
        <w:t>председатель, Союз участников рынка картофеля и овощей (Картофельный Союз)</w:t>
      </w:r>
      <w:r>
        <w:rPr>
          <w:rFonts w:ascii="Times New Roman" w:hAnsi="Times New Roman" w:cs="Times New Roman"/>
          <w:bCs/>
          <w:sz w:val="24"/>
          <w:szCs w:val="24"/>
        </w:rPr>
        <w:t>;</w:t>
      </w:r>
    </w:p>
    <w:p w14:paraId="5CA92FC7" w14:textId="77777777" w:rsidR="00461190" w:rsidRPr="003D43E6" w:rsidRDefault="00461190" w:rsidP="00461190">
      <w:pPr>
        <w:pStyle w:val="a3"/>
        <w:numPr>
          <w:ilvl w:val="0"/>
          <w:numId w:val="2"/>
        </w:numPr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3D43E6">
        <w:rPr>
          <w:rFonts w:ascii="Times New Roman" w:hAnsi="Times New Roman" w:cs="Times New Roman"/>
          <w:b/>
          <w:bCs/>
          <w:sz w:val="24"/>
          <w:szCs w:val="24"/>
        </w:rPr>
        <w:t>Башмачникова</w:t>
      </w:r>
      <w:proofErr w:type="spellEnd"/>
      <w:r w:rsidRPr="003D43E6">
        <w:rPr>
          <w:rFonts w:ascii="Times New Roman" w:hAnsi="Times New Roman" w:cs="Times New Roman"/>
          <w:b/>
          <w:bCs/>
          <w:sz w:val="24"/>
          <w:szCs w:val="24"/>
        </w:rPr>
        <w:t xml:space="preserve"> Ольга Владимировна – </w:t>
      </w:r>
      <w:r w:rsidRPr="003D43E6">
        <w:rPr>
          <w:rFonts w:ascii="Times New Roman" w:hAnsi="Times New Roman" w:cs="Times New Roman"/>
          <w:bCs/>
          <w:sz w:val="24"/>
          <w:szCs w:val="24"/>
        </w:rPr>
        <w:t xml:space="preserve">вице-президент, Ассоциация крестьянских хозяйств и сельскохозяйственных кооперативов России; </w:t>
      </w:r>
    </w:p>
    <w:p w14:paraId="700DEAB5" w14:textId="77777777" w:rsidR="00D64023" w:rsidRPr="003D43E6" w:rsidRDefault="00D64023" w:rsidP="00D64023">
      <w:pPr>
        <w:pStyle w:val="a3"/>
        <w:numPr>
          <w:ilvl w:val="0"/>
          <w:numId w:val="2"/>
        </w:numPr>
        <w:rPr>
          <w:rFonts w:ascii="Times New Roman" w:hAnsi="Times New Roman" w:cs="Times New Roman"/>
          <w:bCs/>
          <w:sz w:val="24"/>
          <w:szCs w:val="24"/>
        </w:rPr>
      </w:pPr>
      <w:r w:rsidRPr="003D43E6">
        <w:rPr>
          <w:rFonts w:ascii="Times New Roman" w:hAnsi="Times New Roman" w:cs="Times New Roman"/>
          <w:b/>
          <w:bCs/>
          <w:sz w:val="24"/>
          <w:szCs w:val="24"/>
        </w:rPr>
        <w:t>Кучеров Алексей Сергеевич</w:t>
      </w:r>
      <w:r w:rsidRPr="003D43E6">
        <w:rPr>
          <w:rFonts w:ascii="Times New Roman" w:hAnsi="Times New Roman" w:cs="Times New Roman"/>
          <w:bCs/>
          <w:sz w:val="24"/>
          <w:szCs w:val="24"/>
        </w:rPr>
        <w:t xml:space="preserve"> – председатель, Межрегиональное отделение «Союз садоводов России» в Тюменской области</w:t>
      </w:r>
      <w:r>
        <w:rPr>
          <w:rFonts w:ascii="Times New Roman" w:hAnsi="Times New Roman" w:cs="Times New Roman"/>
          <w:bCs/>
          <w:sz w:val="24"/>
          <w:szCs w:val="24"/>
        </w:rPr>
        <w:t xml:space="preserve"> и</w:t>
      </w:r>
      <w:r w:rsidRPr="003D43E6">
        <w:rPr>
          <w:rFonts w:ascii="Times New Roman" w:hAnsi="Times New Roman" w:cs="Times New Roman"/>
          <w:bCs/>
          <w:sz w:val="24"/>
          <w:szCs w:val="24"/>
        </w:rPr>
        <w:t xml:space="preserve"> ХМАО</w:t>
      </w:r>
      <w:r>
        <w:rPr>
          <w:rFonts w:ascii="Times New Roman" w:hAnsi="Times New Roman" w:cs="Times New Roman"/>
          <w:bCs/>
          <w:sz w:val="24"/>
          <w:szCs w:val="24"/>
        </w:rPr>
        <w:t>, член Общественного совета при Минсельхозе России.</w:t>
      </w:r>
    </w:p>
    <w:p w14:paraId="2FE699F6" w14:textId="6EF7D46B" w:rsidR="00461190" w:rsidRPr="005748FF" w:rsidRDefault="00461190" w:rsidP="00461190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748FF">
        <w:rPr>
          <w:rFonts w:ascii="Times New Roman" w:hAnsi="Times New Roman" w:cs="Times New Roman"/>
          <w:b/>
          <w:bCs/>
          <w:sz w:val="24"/>
          <w:szCs w:val="24"/>
        </w:rPr>
        <w:t>Кузнецов Александр Александрович</w:t>
      </w:r>
      <w:r w:rsidRPr="005748FF">
        <w:rPr>
          <w:rFonts w:ascii="Times New Roman" w:hAnsi="Times New Roman" w:cs="Times New Roman"/>
          <w:bCs/>
          <w:sz w:val="24"/>
          <w:szCs w:val="24"/>
        </w:rPr>
        <w:t xml:space="preserve"> – исполнительный директор, СПССК «</w:t>
      </w:r>
      <w:proofErr w:type="spellStart"/>
      <w:r w:rsidRPr="005748FF">
        <w:rPr>
          <w:rFonts w:ascii="Times New Roman" w:hAnsi="Times New Roman" w:cs="Times New Roman"/>
          <w:bCs/>
          <w:sz w:val="24"/>
          <w:szCs w:val="24"/>
        </w:rPr>
        <w:t>Устюженский</w:t>
      </w:r>
      <w:proofErr w:type="spellEnd"/>
      <w:r w:rsidRPr="005748FF">
        <w:rPr>
          <w:rFonts w:ascii="Times New Roman" w:hAnsi="Times New Roman" w:cs="Times New Roman"/>
          <w:bCs/>
          <w:sz w:val="24"/>
          <w:szCs w:val="24"/>
        </w:rPr>
        <w:t xml:space="preserve"> картофель» Тема: «Перспективные направления развития малых форм хозяйствования в условиях импортозамещения и санкций против России. Продвижение российских сортов селекции»</w:t>
      </w:r>
    </w:p>
    <w:p w14:paraId="2A793094" w14:textId="16D68C09" w:rsidR="00E82F10" w:rsidRPr="00EF5BDB" w:rsidRDefault="00E82F10" w:rsidP="00703DD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F5BDB">
        <w:rPr>
          <w:rFonts w:ascii="Times New Roman" w:hAnsi="Times New Roman" w:cs="Times New Roman"/>
          <w:b/>
          <w:sz w:val="24"/>
          <w:szCs w:val="24"/>
        </w:rPr>
        <w:t>Пиреев</w:t>
      </w:r>
      <w:proofErr w:type="spellEnd"/>
      <w:r w:rsidRPr="00EF5BDB">
        <w:rPr>
          <w:rFonts w:ascii="Times New Roman" w:hAnsi="Times New Roman" w:cs="Times New Roman"/>
          <w:b/>
          <w:sz w:val="24"/>
          <w:szCs w:val="24"/>
        </w:rPr>
        <w:t xml:space="preserve"> Иван Иванович </w:t>
      </w:r>
      <w:r w:rsidRPr="00EF5BDB">
        <w:rPr>
          <w:rFonts w:ascii="Times New Roman" w:hAnsi="Times New Roman" w:cs="Times New Roman"/>
          <w:sz w:val="24"/>
          <w:szCs w:val="24"/>
        </w:rPr>
        <w:t>– глава, КФХ «</w:t>
      </w:r>
      <w:proofErr w:type="spellStart"/>
      <w:r w:rsidRPr="00EF5BDB">
        <w:rPr>
          <w:rFonts w:ascii="Times New Roman" w:hAnsi="Times New Roman" w:cs="Times New Roman"/>
          <w:sz w:val="24"/>
          <w:szCs w:val="24"/>
        </w:rPr>
        <w:t>Пиреев</w:t>
      </w:r>
      <w:proofErr w:type="spellEnd"/>
      <w:r w:rsidRPr="00EF5BDB">
        <w:rPr>
          <w:rFonts w:ascii="Times New Roman" w:hAnsi="Times New Roman" w:cs="Times New Roman"/>
          <w:sz w:val="24"/>
          <w:szCs w:val="24"/>
        </w:rPr>
        <w:t xml:space="preserve"> Иван Иванович»</w:t>
      </w:r>
    </w:p>
    <w:p w14:paraId="40950A04" w14:textId="6CF82C95" w:rsidR="00BE3874" w:rsidRDefault="00FB086D" w:rsidP="00862BE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748FF">
        <w:rPr>
          <w:rFonts w:ascii="Times New Roman" w:hAnsi="Times New Roman" w:cs="Times New Roman"/>
          <w:b/>
          <w:bCs/>
          <w:sz w:val="24"/>
          <w:szCs w:val="24"/>
        </w:rPr>
        <w:t xml:space="preserve">Хлопцев Сергей Михайлович </w:t>
      </w:r>
      <w:r w:rsidR="00DD0C5F" w:rsidRPr="005748FF">
        <w:rPr>
          <w:rFonts w:ascii="Times New Roman" w:hAnsi="Times New Roman" w:cs="Times New Roman"/>
          <w:sz w:val="24"/>
          <w:szCs w:val="24"/>
        </w:rPr>
        <w:t>–</w:t>
      </w:r>
      <w:r w:rsidRPr="005748FF">
        <w:rPr>
          <w:rFonts w:ascii="Times New Roman" w:hAnsi="Times New Roman" w:cs="Times New Roman"/>
          <w:sz w:val="24"/>
          <w:szCs w:val="24"/>
        </w:rPr>
        <w:t xml:space="preserve"> </w:t>
      </w:r>
      <w:r w:rsidR="00FE7E4A" w:rsidRPr="005748FF">
        <w:rPr>
          <w:rFonts w:ascii="Times New Roman" w:hAnsi="Times New Roman" w:cs="Times New Roman"/>
          <w:sz w:val="24"/>
          <w:szCs w:val="24"/>
        </w:rPr>
        <w:t>г</w:t>
      </w:r>
      <w:r w:rsidR="00DD0C5F" w:rsidRPr="005748FF">
        <w:rPr>
          <w:rFonts w:ascii="Times New Roman" w:hAnsi="Times New Roman" w:cs="Times New Roman"/>
          <w:sz w:val="24"/>
          <w:szCs w:val="24"/>
        </w:rPr>
        <w:t>лава</w:t>
      </w:r>
      <w:r w:rsidR="00FE7E4A" w:rsidRPr="005748FF">
        <w:rPr>
          <w:rFonts w:ascii="Times New Roman" w:hAnsi="Times New Roman" w:cs="Times New Roman"/>
          <w:sz w:val="24"/>
          <w:szCs w:val="24"/>
        </w:rPr>
        <w:t>,</w:t>
      </w:r>
      <w:r w:rsidR="00DD0C5F" w:rsidRPr="005748FF">
        <w:rPr>
          <w:rFonts w:ascii="Times New Roman" w:hAnsi="Times New Roman" w:cs="Times New Roman"/>
          <w:sz w:val="24"/>
          <w:szCs w:val="24"/>
        </w:rPr>
        <w:t xml:space="preserve"> КФХ </w:t>
      </w:r>
      <w:r w:rsidR="00FE7E4A" w:rsidRPr="005748FF">
        <w:rPr>
          <w:rFonts w:ascii="Times New Roman" w:hAnsi="Times New Roman" w:cs="Times New Roman"/>
          <w:sz w:val="24"/>
          <w:szCs w:val="24"/>
        </w:rPr>
        <w:t>«</w:t>
      </w:r>
      <w:r w:rsidR="00DD0C5F" w:rsidRPr="005748FF">
        <w:rPr>
          <w:rFonts w:ascii="Times New Roman" w:hAnsi="Times New Roman" w:cs="Times New Roman"/>
          <w:sz w:val="24"/>
          <w:szCs w:val="24"/>
        </w:rPr>
        <w:t>Хлопцев Сергей Михайлович</w:t>
      </w:r>
      <w:r w:rsidR="00FE7E4A" w:rsidRPr="005748FF">
        <w:rPr>
          <w:rFonts w:ascii="Times New Roman" w:hAnsi="Times New Roman" w:cs="Times New Roman"/>
          <w:sz w:val="24"/>
          <w:szCs w:val="24"/>
        </w:rPr>
        <w:t>»</w:t>
      </w:r>
      <w:r w:rsidR="00DD0C5F" w:rsidRPr="005748FF">
        <w:rPr>
          <w:rFonts w:ascii="Times New Roman" w:hAnsi="Times New Roman" w:cs="Times New Roman"/>
          <w:sz w:val="24"/>
          <w:szCs w:val="24"/>
        </w:rPr>
        <w:t>, Рязанская обл</w:t>
      </w:r>
      <w:r w:rsidR="00D64023">
        <w:rPr>
          <w:rFonts w:ascii="Times New Roman" w:hAnsi="Times New Roman" w:cs="Times New Roman"/>
          <w:sz w:val="24"/>
          <w:szCs w:val="24"/>
        </w:rPr>
        <w:t>.</w:t>
      </w:r>
    </w:p>
    <w:p w14:paraId="0CBE62E8" w14:textId="0FCAD16A" w:rsidR="00FB086D" w:rsidRPr="00BE3874" w:rsidRDefault="00BE3874" w:rsidP="00BE3874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BE3874">
        <w:rPr>
          <w:rFonts w:ascii="Times New Roman" w:hAnsi="Times New Roman" w:cs="Times New Roman"/>
          <w:b/>
          <w:sz w:val="24"/>
          <w:szCs w:val="24"/>
        </w:rPr>
        <w:t>Участники дискуссии:</w:t>
      </w:r>
    </w:p>
    <w:p w14:paraId="4AE6AB6C" w14:textId="77777777" w:rsidR="00BE3874" w:rsidRPr="00BE3874" w:rsidRDefault="00BE3874" w:rsidP="00BE3874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BE3874">
        <w:rPr>
          <w:rFonts w:ascii="Times New Roman" w:hAnsi="Times New Roman" w:cs="Times New Roman"/>
          <w:b/>
          <w:sz w:val="24"/>
          <w:szCs w:val="24"/>
        </w:rPr>
        <w:t>Кулев Олег Анатольевич</w:t>
      </w:r>
      <w:r w:rsidRPr="00BE3874">
        <w:rPr>
          <w:rFonts w:ascii="Times New Roman" w:hAnsi="Times New Roman" w:cs="Times New Roman"/>
          <w:sz w:val="24"/>
          <w:szCs w:val="24"/>
        </w:rPr>
        <w:t xml:space="preserve"> – Московский крестьянский союз, картофелевод, Дмитровский район</w:t>
      </w:r>
    </w:p>
    <w:p w14:paraId="0E4B36C3" w14:textId="77777777" w:rsidR="00BE3874" w:rsidRPr="00BE3874" w:rsidRDefault="00BE3874" w:rsidP="00BE3874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BE3874">
        <w:rPr>
          <w:rFonts w:ascii="Times New Roman" w:hAnsi="Times New Roman" w:cs="Times New Roman"/>
          <w:b/>
          <w:sz w:val="24"/>
          <w:szCs w:val="24"/>
        </w:rPr>
        <w:t>Сальников Степан Владимирович</w:t>
      </w:r>
      <w:r w:rsidRPr="00BE3874">
        <w:rPr>
          <w:rFonts w:ascii="Times New Roman" w:hAnsi="Times New Roman" w:cs="Times New Roman"/>
          <w:sz w:val="24"/>
          <w:szCs w:val="24"/>
        </w:rPr>
        <w:t xml:space="preserve"> – Московский крестьянский союз, картофелевод, Рузский район</w:t>
      </w:r>
    </w:p>
    <w:p w14:paraId="72D07EA3" w14:textId="77777777" w:rsidR="00BE3874" w:rsidRPr="00BE3874" w:rsidRDefault="00BE3874" w:rsidP="00BE3874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</w:p>
    <w:p w14:paraId="517AFA15" w14:textId="752C1064" w:rsidR="00675632" w:rsidRPr="00221926" w:rsidRDefault="00E20765" w:rsidP="00002A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09A9">
        <w:rPr>
          <w:rFonts w:ascii="Times New Roman" w:hAnsi="Times New Roman" w:cs="Times New Roman"/>
          <w:b/>
          <w:bCs/>
          <w:sz w:val="24"/>
          <w:szCs w:val="24"/>
        </w:rPr>
        <w:t>Целевая аудитория посетителей</w:t>
      </w:r>
      <w:r w:rsidR="00354AAC" w:rsidRPr="000209A9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354AAC" w:rsidRPr="000209A9">
        <w:rPr>
          <w:rFonts w:ascii="Times New Roman" w:hAnsi="Times New Roman" w:cs="Times New Roman"/>
          <w:sz w:val="24"/>
          <w:szCs w:val="24"/>
        </w:rPr>
        <w:br/>
      </w:r>
      <w:bookmarkEnd w:id="0"/>
    </w:p>
    <w:p w14:paraId="050439B4" w14:textId="4FA26741" w:rsidR="00002A7F" w:rsidRDefault="00002A7F" w:rsidP="008357DA">
      <w:pPr>
        <w:spacing w:after="0"/>
        <w:ind w:firstLine="708"/>
        <w:jc w:val="both"/>
        <w:rPr>
          <w:rFonts w:ascii="Times New Roman" w:hAnsi="Times New Roman"/>
          <w:sz w:val="25"/>
          <w:szCs w:val="25"/>
        </w:rPr>
      </w:pPr>
      <w:r w:rsidRPr="007903E9">
        <w:rPr>
          <w:rFonts w:ascii="Times New Roman" w:hAnsi="Times New Roman"/>
          <w:sz w:val="25"/>
          <w:szCs w:val="25"/>
        </w:rPr>
        <w:t xml:space="preserve">Ученые экономисты-аграрники, фермеры, представители кооперативных объединений, отраслевых союзов, владельцы бизнеса, руководители и специалисты федеральных и региональных органов управления АПК, перерабатывающих предприятий и сельхозпроизводителей АПК России. </w:t>
      </w:r>
    </w:p>
    <w:p w14:paraId="5050F6D8" w14:textId="77777777" w:rsidR="008357DA" w:rsidRPr="00981378" w:rsidRDefault="008357DA" w:rsidP="008357DA">
      <w:pPr>
        <w:pStyle w:val="news-item"/>
        <w:rPr>
          <w:color w:val="000000"/>
        </w:rPr>
      </w:pPr>
      <w:r w:rsidRPr="00981378">
        <w:rPr>
          <w:color w:val="000000"/>
        </w:rPr>
        <w:t>Для посещения Конференции, пожалуйста, обязательно зарегистрируйтесь и распечатайте Ваш именной электронный билет </w:t>
      </w:r>
      <w:hyperlink r:id="rId8" w:history="1">
        <w:r w:rsidRPr="00981378">
          <w:rPr>
            <w:rStyle w:val="a6"/>
          </w:rPr>
          <w:t>https://agros-expo.com/visitagros</w:t>
        </w:r>
      </w:hyperlink>
      <w:r w:rsidRPr="00981378">
        <w:rPr>
          <w:color w:val="000000"/>
        </w:rPr>
        <w:br/>
      </w:r>
      <w:r w:rsidRPr="00981378">
        <w:rPr>
          <w:color w:val="000000"/>
        </w:rPr>
        <w:br/>
      </w:r>
      <w:r w:rsidRPr="00981378">
        <w:rPr>
          <w:b/>
          <w:bCs/>
          <w:color w:val="000000"/>
        </w:rPr>
        <w:t>Как добраться</w:t>
      </w:r>
      <w:r w:rsidRPr="00981378">
        <w:rPr>
          <w:color w:val="000000"/>
        </w:rPr>
        <w:br/>
        <w:t>Адрес: Московская область, Красногорский район, г. Красногорск, ул. Международная, д.20.</w:t>
      </w:r>
      <w:r w:rsidRPr="00981378">
        <w:rPr>
          <w:color w:val="000000"/>
        </w:rPr>
        <w:br/>
        <w:t>На автомобиле:</w:t>
      </w:r>
      <w:r w:rsidRPr="00981378">
        <w:rPr>
          <w:color w:val="000000"/>
        </w:rPr>
        <w:br/>
        <w:t>По внешней стороне МКАД (66 км) – съезд на территорию «Крокус Сити» после Волоколамского шоссе, указатель «Крокус Сити». По внутренней стороне МКАД (66 км) – съезд под мост перед Волоколамским шоссе, указатель «Крокус Сити».</w:t>
      </w:r>
      <w:r w:rsidRPr="00981378">
        <w:rPr>
          <w:color w:val="000000"/>
        </w:rPr>
        <w:br/>
        <w:t>На общественном транспорте:</w:t>
      </w:r>
      <w:r w:rsidRPr="00981378">
        <w:rPr>
          <w:color w:val="000000"/>
        </w:rPr>
        <w:br/>
        <w:t>Станция метро «</w:t>
      </w:r>
      <w:proofErr w:type="spellStart"/>
      <w:r w:rsidRPr="00981378">
        <w:rPr>
          <w:color w:val="000000"/>
        </w:rPr>
        <w:t>Мякинино</w:t>
      </w:r>
      <w:proofErr w:type="spellEnd"/>
      <w:r w:rsidRPr="00981378">
        <w:rPr>
          <w:color w:val="000000"/>
        </w:rPr>
        <w:t>» (Арбатско-Покровская линия, синяя) – выход к Павильону 3 и концертному залу "Крокус Сити Холл" (крытый переход из метро, выход в сторону первого вагона поезда при движении из центра города).</w:t>
      </w:r>
    </w:p>
    <w:p w14:paraId="6250C98C" w14:textId="77777777" w:rsidR="008357DA" w:rsidRPr="00002A7F" w:rsidRDefault="008357DA" w:rsidP="008357DA">
      <w:pPr>
        <w:spacing w:after="0"/>
        <w:ind w:firstLine="708"/>
        <w:jc w:val="both"/>
        <w:rPr>
          <w:sz w:val="24"/>
          <w:szCs w:val="24"/>
        </w:rPr>
      </w:pPr>
    </w:p>
    <w:sectPr w:rsidR="008357DA" w:rsidRPr="00002A7F" w:rsidSect="003A6304">
      <w:pgSz w:w="11906" w:h="16838"/>
      <w:pgMar w:top="1134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E3E51"/>
    <w:multiLevelType w:val="hybridMultilevel"/>
    <w:tmpl w:val="C9648DA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1AF413D"/>
    <w:multiLevelType w:val="hybridMultilevel"/>
    <w:tmpl w:val="FB8A6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F0458BF"/>
    <w:multiLevelType w:val="hybridMultilevel"/>
    <w:tmpl w:val="CF92CFD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36309E4"/>
    <w:multiLevelType w:val="hybridMultilevel"/>
    <w:tmpl w:val="1F208D46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632"/>
    <w:rsid w:val="00002A7F"/>
    <w:rsid w:val="00011EB5"/>
    <w:rsid w:val="00015F57"/>
    <w:rsid w:val="00016D82"/>
    <w:rsid w:val="000209A9"/>
    <w:rsid w:val="0004472A"/>
    <w:rsid w:val="000775F6"/>
    <w:rsid w:val="000D4C42"/>
    <w:rsid w:val="000F085D"/>
    <w:rsid w:val="00103284"/>
    <w:rsid w:val="001236F5"/>
    <w:rsid w:val="001333BF"/>
    <w:rsid w:val="001518D9"/>
    <w:rsid w:val="00176AD5"/>
    <w:rsid w:val="001A2966"/>
    <w:rsid w:val="001D12D2"/>
    <w:rsid w:val="001D292E"/>
    <w:rsid w:val="001F4390"/>
    <w:rsid w:val="00221926"/>
    <w:rsid w:val="00222228"/>
    <w:rsid w:val="00242E48"/>
    <w:rsid w:val="00252529"/>
    <w:rsid w:val="00265FD0"/>
    <w:rsid w:val="002A24F8"/>
    <w:rsid w:val="002A4255"/>
    <w:rsid w:val="002E2A7F"/>
    <w:rsid w:val="002F1E9D"/>
    <w:rsid w:val="003055BC"/>
    <w:rsid w:val="0032465D"/>
    <w:rsid w:val="00334A1C"/>
    <w:rsid w:val="00354AAC"/>
    <w:rsid w:val="003A0C03"/>
    <w:rsid w:val="003A6304"/>
    <w:rsid w:val="003C4563"/>
    <w:rsid w:val="003D0953"/>
    <w:rsid w:val="003D43E6"/>
    <w:rsid w:val="003F6A26"/>
    <w:rsid w:val="004150A5"/>
    <w:rsid w:val="00461190"/>
    <w:rsid w:val="004612A8"/>
    <w:rsid w:val="0047700B"/>
    <w:rsid w:val="004B753A"/>
    <w:rsid w:val="004F6C6D"/>
    <w:rsid w:val="00510625"/>
    <w:rsid w:val="005276C8"/>
    <w:rsid w:val="00553B71"/>
    <w:rsid w:val="005748FF"/>
    <w:rsid w:val="005A37B2"/>
    <w:rsid w:val="00611AF0"/>
    <w:rsid w:val="006338E2"/>
    <w:rsid w:val="00636A95"/>
    <w:rsid w:val="0064646E"/>
    <w:rsid w:val="00656437"/>
    <w:rsid w:val="00675632"/>
    <w:rsid w:val="00690AD1"/>
    <w:rsid w:val="006D542E"/>
    <w:rsid w:val="00703DD3"/>
    <w:rsid w:val="00723E78"/>
    <w:rsid w:val="007436E5"/>
    <w:rsid w:val="007710BB"/>
    <w:rsid w:val="007751A3"/>
    <w:rsid w:val="007756BB"/>
    <w:rsid w:val="00783855"/>
    <w:rsid w:val="007903E9"/>
    <w:rsid w:val="007B4292"/>
    <w:rsid w:val="007E2CC4"/>
    <w:rsid w:val="007E7F74"/>
    <w:rsid w:val="00806CE9"/>
    <w:rsid w:val="00831C42"/>
    <w:rsid w:val="008357DA"/>
    <w:rsid w:val="00852F01"/>
    <w:rsid w:val="00862BEA"/>
    <w:rsid w:val="00915E1F"/>
    <w:rsid w:val="00921460"/>
    <w:rsid w:val="009278C6"/>
    <w:rsid w:val="00933A51"/>
    <w:rsid w:val="00953C72"/>
    <w:rsid w:val="00964834"/>
    <w:rsid w:val="00975563"/>
    <w:rsid w:val="00975AAD"/>
    <w:rsid w:val="0099071D"/>
    <w:rsid w:val="009A14D4"/>
    <w:rsid w:val="009C337F"/>
    <w:rsid w:val="009E0FE1"/>
    <w:rsid w:val="009E56E8"/>
    <w:rsid w:val="009F3A3E"/>
    <w:rsid w:val="00A20959"/>
    <w:rsid w:val="00A21A04"/>
    <w:rsid w:val="00AA19BC"/>
    <w:rsid w:val="00AB583F"/>
    <w:rsid w:val="00AD5C6A"/>
    <w:rsid w:val="00AF0AAE"/>
    <w:rsid w:val="00AF146A"/>
    <w:rsid w:val="00B146C1"/>
    <w:rsid w:val="00B26C95"/>
    <w:rsid w:val="00B37818"/>
    <w:rsid w:val="00B52FFE"/>
    <w:rsid w:val="00B57A0D"/>
    <w:rsid w:val="00B71C01"/>
    <w:rsid w:val="00B84205"/>
    <w:rsid w:val="00BE209F"/>
    <w:rsid w:val="00BE3874"/>
    <w:rsid w:val="00C57EFA"/>
    <w:rsid w:val="00C65A70"/>
    <w:rsid w:val="00C92D36"/>
    <w:rsid w:val="00CA158F"/>
    <w:rsid w:val="00CD6FC4"/>
    <w:rsid w:val="00D359CA"/>
    <w:rsid w:val="00D40C6C"/>
    <w:rsid w:val="00D45490"/>
    <w:rsid w:val="00D64023"/>
    <w:rsid w:val="00D72524"/>
    <w:rsid w:val="00DB63EF"/>
    <w:rsid w:val="00DB708F"/>
    <w:rsid w:val="00DD0C5F"/>
    <w:rsid w:val="00DE3150"/>
    <w:rsid w:val="00E06DFA"/>
    <w:rsid w:val="00E13485"/>
    <w:rsid w:val="00E20765"/>
    <w:rsid w:val="00E20EEA"/>
    <w:rsid w:val="00E73EF0"/>
    <w:rsid w:val="00E81656"/>
    <w:rsid w:val="00E82F10"/>
    <w:rsid w:val="00EE5404"/>
    <w:rsid w:val="00EF5BDB"/>
    <w:rsid w:val="00F64F10"/>
    <w:rsid w:val="00F9325C"/>
    <w:rsid w:val="00FA7376"/>
    <w:rsid w:val="00FB086D"/>
    <w:rsid w:val="00FB25BB"/>
    <w:rsid w:val="00FE62D5"/>
    <w:rsid w:val="00FE7E4A"/>
    <w:rsid w:val="00FF1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593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076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219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21926"/>
    <w:rPr>
      <w:rFonts w:ascii="Tahoma" w:hAnsi="Tahoma" w:cs="Tahoma"/>
      <w:sz w:val="16"/>
      <w:szCs w:val="16"/>
    </w:rPr>
  </w:style>
  <w:style w:type="paragraph" w:customStyle="1" w:styleId="news-item">
    <w:name w:val="news-item"/>
    <w:basedOn w:val="a"/>
    <w:rsid w:val="008357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8357D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076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219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21926"/>
    <w:rPr>
      <w:rFonts w:ascii="Tahoma" w:hAnsi="Tahoma" w:cs="Tahoma"/>
      <w:sz w:val="16"/>
      <w:szCs w:val="16"/>
    </w:rPr>
  </w:style>
  <w:style w:type="paragraph" w:customStyle="1" w:styleId="news-item">
    <w:name w:val="news-item"/>
    <w:basedOn w:val="a"/>
    <w:rsid w:val="008357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8357D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828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gros-expo.com/visitagros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653</Words>
  <Characters>3724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 User</dc:creator>
  <cp:keywords/>
  <dc:description/>
  <cp:lastModifiedBy>kot</cp:lastModifiedBy>
  <cp:revision>4</cp:revision>
  <cp:lastPrinted>2024-01-18T13:30:00Z</cp:lastPrinted>
  <dcterms:created xsi:type="dcterms:W3CDTF">2024-01-18T13:34:00Z</dcterms:created>
  <dcterms:modified xsi:type="dcterms:W3CDTF">2024-01-21T21:24:00Z</dcterms:modified>
</cp:coreProperties>
</file>