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3366B" w14:textId="77777777" w:rsidR="006A7180" w:rsidRDefault="006A7180" w:rsidP="006A7180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</w:t>
      </w:r>
    </w:p>
    <w:p w14:paraId="724B6090" w14:textId="77777777" w:rsidR="006A7180" w:rsidRDefault="006A7180" w:rsidP="006A7180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 приказу Минсельхоза России</w:t>
      </w:r>
    </w:p>
    <w:p w14:paraId="50C46F45" w14:textId="77777777" w:rsidR="006A7180" w:rsidRDefault="006A7180" w:rsidP="006A7180">
      <w:pPr>
        <w:spacing w:after="0" w:line="240" w:lineRule="auto"/>
        <w:ind w:left="510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 ___________ № ______</w:t>
      </w:r>
    </w:p>
    <w:p w14:paraId="1AED86C1" w14:textId="77777777" w:rsidR="006A7180" w:rsidRDefault="006A7180" w:rsidP="006A7180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</w:p>
    <w:p w14:paraId="47F1E8BF" w14:textId="08662DDF" w:rsidR="001E5C80" w:rsidRDefault="001E5C80"/>
    <w:p w14:paraId="0E121CB9" w14:textId="689B2777" w:rsidR="006A7180" w:rsidRPr="006A7180" w:rsidRDefault="006A7180" w:rsidP="006A71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A7180">
        <w:rPr>
          <w:rFonts w:ascii="Times New Roman" w:hAnsi="Times New Roman" w:cs="Times New Roman"/>
          <w:sz w:val="28"/>
          <w:szCs w:val="28"/>
        </w:rPr>
        <w:t>ПОРЯДОК</w:t>
      </w:r>
    </w:p>
    <w:p w14:paraId="67E4A6D8" w14:textId="77777777" w:rsidR="006A7180" w:rsidRPr="006A7180" w:rsidRDefault="006A7180" w:rsidP="006A71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A7180">
        <w:rPr>
          <w:rFonts w:ascii="Times New Roman" w:hAnsi="Times New Roman" w:cs="Times New Roman"/>
          <w:sz w:val="28"/>
          <w:szCs w:val="28"/>
        </w:rPr>
        <w:t xml:space="preserve">ОТБОРА КОМПЛЕКСНЫХ НАУЧНО-ТЕХНИЧЕСКИХ ПРОЕКТОВ </w:t>
      </w:r>
      <w:bookmarkStart w:id="0" w:name="_Hlk104803035"/>
      <w:r w:rsidRPr="006A7180">
        <w:rPr>
          <w:rFonts w:ascii="Times New Roman" w:hAnsi="Times New Roman" w:cs="Times New Roman"/>
          <w:sz w:val="28"/>
          <w:szCs w:val="28"/>
        </w:rPr>
        <w:t>И</w:t>
      </w:r>
    </w:p>
    <w:p w14:paraId="49E18ACE" w14:textId="77777777" w:rsidR="006A7180" w:rsidRPr="006A7180" w:rsidRDefault="006A7180" w:rsidP="006A71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A7180">
        <w:rPr>
          <w:rFonts w:ascii="Times New Roman" w:hAnsi="Times New Roman" w:cs="Times New Roman"/>
          <w:sz w:val="28"/>
          <w:szCs w:val="28"/>
        </w:rPr>
        <w:t xml:space="preserve"> ПРИНЯТИИ РЕШЕНИЯ МИНИСТЕРСТВОМ СЕЛЬСКОГО ХОЗЯЙСТВА </w:t>
      </w:r>
    </w:p>
    <w:p w14:paraId="6C96CE9C" w14:textId="77777777" w:rsidR="006A7180" w:rsidRPr="006A7180" w:rsidRDefault="006A7180" w:rsidP="006A71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A7180">
        <w:rPr>
          <w:rFonts w:ascii="Times New Roman" w:hAnsi="Times New Roman" w:cs="Times New Roman"/>
          <w:sz w:val="28"/>
          <w:szCs w:val="28"/>
        </w:rPr>
        <w:t xml:space="preserve">РОССИЙСКОЙ ФЕДЕРАЦИИ О СОГЛАСОВАНИИ (НЕСОГЛАСОВАНИИ) ИЗМЕНЕНИЙ, ВНОСИМЫХ В РАНЕЕ ОТОБРАННЫЕ КОМПЛЕКСНЫЕ НАУЧНО-ТЕХНИЧЕСКИЕ ПРОЕКТЫ, А ТАКЖЕ УСТАНОВЛЕНИИ СРОКА НАПРАВЛЕНИЯ ЗАКАЗЧИКОМ КОМПЛЕКСНОГО НАУЧНО-ТЕХНИЧЕСКОГО ПРОЕКТА </w:t>
      </w:r>
    </w:p>
    <w:p w14:paraId="70812557" w14:textId="77777777" w:rsidR="006A7180" w:rsidRPr="006A7180" w:rsidRDefault="006A7180" w:rsidP="006A718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6A7180">
        <w:rPr>
          <w:rFonts w:ascii="Times New Roman" w:hAnsi="Times New Roman" w:cs="Times New Roman"/>
          <w:sz w:val="28"/>
          <w:szCs w:val="28"/>
        </w:rPr>
        <w:t>ТАКИХ ИЗМЕНЕНИЙ</w:t>
      </w:r>
      <w:bookmarkEnd w:id="0"/>
    </w:p>
    <w:p w14:paraId="52FA7769" w14:textId="215A2537" w:rsidR="006A7180" w:rsidRDefault="006A7180">
      <w:pPr>
        <w:rPr>
          <w:rFonts w:ascii="Times New Roman" w:hAnsi="Times New Roman" w:cs="Times New Roman"/>
          <w:sz w:val="28"/>
          <w:szCs w:val="28"/>
        </w:rPr>
      </w:pPr>
    </w:p>
    <w:p w14:paraId="47DA0D11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1. Настоящий нормативный правовой акт определяет порядок организации и проведения отбора комплексных научно-технических проектов для участия в подпрограммах по направлениям реализации Федеральной научно-технической </w:t>
      </w:r>
      <w:hyperlink r:id="rId4" w:history="1">
        <w:r w:rsidRPr="006A7180">
          <w:rPr>
            <w:rFonts w:ascii="Times New Roman" w:eastAsiaTheme="minorEastAsia" w:hAnsi="Times New Roman" w:cs="Times New Roman"/>
            <w:sz w:val="28"/>
            <w:szCs w:val="28"/>
          </w:rPr>
          <w:t>программы</w:t>
        </w:r>
      </w:hyperlink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 развития сельского хозяйства на 2017 - 2030 годы, утвержденной постановлением Правительства Российской Федерации от 25 августа 2017 г. N 996 (далее соответственно - Отбор КНТП, Программа).</w:t>
      </w:r>
    </w:p>
    <w:p w14:paraId="13341966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2. Извещение о проведении Отбора КНТП размещается на официальном сайте Министерства сельского хозяйства Российской Федерации в информационно-телекоммуникационной сети «Интернет» (далее соответственно - сайт, Министерство, извещение).</w:t>
      </w:r>
    </w:p>
    <w:p w14:paraId="50BF17D3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3. Извещение размещается не менее чем за 30 (тридцать) рабочих дней до даты окончания срока подачи заявок.</w:t>
      </w:r>
    </w:p>
    <w:p w14:paraId="4E01D537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4. Разъяснения по конкурсной документации и правилам оформления и подачи заявок на участие в Отборе КНТП осуществляются дирекцией </w:t>
      </w:r>
      <w:hyperlink r:id="rId5" w:history="1">
        <w:r w:rsidRPr="006A7180">
          <w:rPr>
            <w:rFonts w:ascii="Times New Roman" w:eastAsiaTheme="minorEastAsia" w:hAnsi="Times New Roman" w:cs="Times New Roman"/>
            <w:sz w:val="28"/>
            <w:szCs w:val="28"/>
          </w:rPr>
          <w:t>Программы</w:t>
        </w:r>
      </w:hyperlink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 в соответствии с указанными в извещении контактными данными &lt;1&gt;. По итогам рассмотрения заявок дирекция Программы готовит соответствующее заключение и направляет его в Министерство.</w:t>
      </w:r>
    </w:p>
    <w:p w14:paraId="375D7779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7180">
        <w:rPr>
          <w:rFonts w:ascii="Times New Roman" w:eastAsiaTheme="minorEastAsia" w:hAnsi="Times New Roman" w:cs="Times New Roman"/>
          <w:sz w:val="24"/>
          <w:szCs w:val="24"/>
        </w:rPr>
        <w:t>--------------------------------</w:t>
      </w:r>
    </w:p>
    <w:p w14:paraId="17BD244B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7180">
        <w:rPr>
          <w:rFonts w:ascii="Times New Roman" w:eastAsiaTheme="minorEastAsia" w:hAnsi="Times New Roman" w:cs="Times New Roman"/>
          <w:sz w:val="24"/>
          <w:szCs w:val="24"/>
        </w:rPr>
        <w:t xml:space="preserve">&lt;1&gt; </w:t>
      </w:r>
      <w:hyperlink r:id="rId6" w:history="1">
        <w:r w:rsidRPr="006A7180">
          <w:rPr>
            <w:rFonts w:ascii="Times New Roman" w:eastAsiaTheme="minorEastAsia" w:hAnsi="Times New Roman" w:cs="Times New Roman"/>
            <w:sz w:val="24"/>
            <w:szCs w:val="24"/>
          </w:rPr>
          <w:t>Абзац второй раздела II</w:t>
        </w:r>
      </w:hyperlink>
      <w:r w:rsidRPr="006A7180">
        <w:rPr>
          <w:rFonts w:ascii="Times New Roman" w:eastAsiaTheme="minorEastAsia" w:hAnsi="Times New Roman" w:cs="Times New Roman"/>
          <w:sz w:val="24"/>
          <w:szCs w:val="24"/>
        </w:rPr>
        <w:t xml:space="preserve"> Федеральной научно-технической программы развития сельского хозяйства на 2017 - 2030 годы, утвержденной постановлением Правительства Российской Федерации от 25 августа 2017 г. N 996 (Собрание законодательства Российской Федерации, 2017, N 36, ст. 5421; 2018, N 20, ст. 2853; Официальный интернет-портал правовой информации http://pravo.gov.ru, 21.05.2022, 0001202205210004).</w:t>
      </w:r>
    </w:p>
    <w:p w14:paraId="4E2601B9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231D040E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lastRenderedPageBreak/>
        <w:t>5. Средства внебюджетных источников должны составлять не менее половины стоимости комплексного научно-технического проекта &lt;2&gt;.</w:t>
      </w:r>
    </w:p>
    <w:p w14:paraId="2B314B81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7180">
        <w:rPr>
          <w:rFonts w:ascii="Times New Roman" w:eastAsiaTheme="minorEastAsia" w:hAnsi="Times New Roman" w:cs="Times New Roman"/>
          <w:sz w:val="24"/>
          <w:szCs w:val="24"/>
        </w:rPr>
        <w:t>--------------------------------</w:t>
      </w:r>
    </w:p>
    <w:p w14:paraId="1D2A531B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7180">
        <w:rPr>
          <w:rFonts w:ascii="Times New Roman" w:eastAsiaTheme="minorEastAsia" w:hAnsi="Times New Roman" w:cs="Times New Roman"/>
          <w:sz w:val="24"/>
          <w:szCs w:val="24"/>
        </w:rPr>
        <w:t xml:space="preserve">&lt;2&gt; </w:t>
      </w:r>
      <w:hyperlink r:id="rId7" w:history="1">
        <w:r w:rsidRPr="006A7180">
          <w:rPr>
            <w:rFonts w:ascii="Times New Roman" w:eastAsiaTheme="minorEastAsia" w:hAnsi="Times New Roman" w:cs="Times New Roman"/>
            <w:sz w:val="24"/>
            <w:szCs w:val="24"/>
          </w:rPr>
          <w:t>Абзац пятый раздела VIII</w:t>
        </w:r>
      </w:hyperlink>
      <w:r w:rsidRPr="006A7180">
        <w:rPr>
          <w:rFonts w:ascii="Times New Roman" w:eastAsiaTheme="minorEastAsia" w:hAnsi="Times New Roman" w:cs="Times New Roman"/>
          <w:sz w:val="24"/>
          <w:szCs w:val="24"/>
        </w:rPr>
        <w:t xml:space="preserve"> Федеральной научно-технической программы развития сельского хозяйства на 2017 - 2030 годы, утвержденной постановлением Правительства Российской Федерации от 25 августа 2017 г. N 996 (Собрание законодательства Российской Федерации, 2017, N 36, ст. 5421; 2018, N 20, ст. 2853; Официальный интернет-портал правовой информации http://pravo.gov.ru, 21.05.2022, 0001202205210004).</w:t>
      </w:r>
    </w:p>
    <w:p w14:paraId="7BC2F1F8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00C9BC05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b/>
          <w:bCs/>
          <w:sz w:val="28"/>
          <w:szCs w:val="28"/>
        </w:rPr>
        <w:t>II. Критерии, предъявляемые к участникам отбора комплексных</w:t>
      </w:r>
    </w:p>
    <w:p w14:paraId="563EC848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b/>
          <w:bCs/>
          <w:sz w:val="28"/>
          <w:szCs w:val="28"/>
        </w:rPr>
        <w:t>научно-технических проектов</w:t>
      </w:r>
    </w:p>
    <w:p w14:paraId="41966266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4149CC1B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1" w:name="Par44"/>
      <w:bookmarkEnd w:id="1"/>
      <w:r w:rsidRPr="006A7180">
        <w:rPr>
          <w:rFonts w:ascii="Times New Roman" w:eastAsiaTheme="minorEastAsia" w:hAnsi="Times New Roman" w:cs="Times New Roman"/>
          <w:sz w:val="28"/>
          <w:szCs w:val="28"/>
        </w:rPr>
        <w:t>6. В отборе комплексных научно-технических проектов принимают участие заказчики комплексных научно-технических проектов (далее - участник отбора), соответствующие следующим критериям:</w:t>
      </w:r>
    </w:p>
    <w:p w14:paraId="4727F49C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а) наличие опыта профессиональной деятельности в области агропромышленного комплекса по направлениям подпрограмм, подтверждаемый документально;</w:t>
      </w:r>
    </w:p>
    <w:p w14:paraId="62DFE57A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б) не находящиеся в процессе реорганизации, ликвидации, банкротства;</w:t>
      </w:r>
    </w:p>
    <w:p w14:paraId="42736D3C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в)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(по состоянию на первое число месяца, предшествующего месяцу проведения Отбора КНТП).</w:t>
      </w:r>
    </w:p>
    <w:p w14:paraId="6132708F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67150F04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b/>
          <w:bCs/>
          <w:sz w:val="28"/>
          <w:szCs w:val="28"/>
        </w:rPr>
        <w:t>III. Требования к заявке на участие в отборе комплексных</w:t>
      </w:r>
    </w:p>
    <w:p w14:paraId="2DEDE9F7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b/>
          <w:bCs/>
          <w:sz w:val="28"/>
          <w:szCs w:val="28"/>
        </w:rPr>
        <w:t>научно-технических проектов</w:t>
      </w:r>
    </w:p>
    <w:p w14:paraId="1B357695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6D130167" w14:textId="6986985A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2" w:name="Par52"/>
      <w:bookmarkEnd w:id="2"/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7. Заявка на участие в Отборе КНТП оформляется в письменном виде </w:t>
      </w:r>
      <w:r w:rsidR="002A4789">
        <w:rPr>
          <w:rFonts w:ascii="Times New Roman" w:eastAsiaTheme="minorEastAsia" w:hAnsi="Times New Roman" w:cs="Times New Roman"/>
          <w:sz w:val="28"/>
          <w:szCs w:val="28"/>
        </w:rPr>
        <w:t>по форме, приведенной</w:t>
      </w:r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 в </w:t>
      </w:r>
      <w:hyperlink w:anchor="Par113" w:tooltip="                        ЗАЯВКА НА УЧАСТИЕ В ОТБОРЕ" w:history="1">
        <w:r w:rsidRPr="006A7180">
          <w:rPr>
            <w:rFonts w:ascii="Times New Roman" w:eastAsiaTheme="minorEastAsia" w:hAnsi="Times New Roman" w:cs="Times New Roman"/>
            <w:sz w:val="28"/>
            <w:szCs w:val="28"/>
          </w:rPr>
          <w:t xml:space="preserve">приложении </w:t>
        </w:r>
        <w:r w:rsidR="002A4789">
          <w:rPr>
            <w:rFonts w:ascii="Times New Roman" w:eastAsiaTheme="minorEastAsia" w:hAnsi="Times New Roman" w:cs="Times New Roman"/>
            <w:sz w:val="28"/>
            <w:szCs w:val="28"/>
          </w:rPr>
          <w:t>№</w:t>
        </w:r>
        <w:r w:rsidRPr="006A7180">
          <w:rPr>
            <w:rFonts w:ascii="Times New Roman" w:eastAsiaTheme="minorEastAsia" w:hAnsi="Times New Roman" w:cs="Times New Roman"/>
            <w:sz w:val="28"/>
            <w:szCs w:val="28"/>
          </w:rPr>
          <w:t xml:space="preserve"> 1</w:t>
        </w:r>
      </w:hyperlink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 к настоящему Порядку.</w:t>
      </w:r>
    </w:p>
    <w:p w14:paraId="0D29AD01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К заявке на участие в Отборе КНТП прилагаются:</w:t>
      </w:r>
    </w:p>
    <w:p w14:paraId="12DEB816" w14:textId="4E232196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а) паспорт комплексного научно-технического проекта </w:t>
      </w:r>
      <w:bookmarkStart w:id="3" w:name="_Hlk105066154"/>
      <w:r w:rsidR="002A4789">
        <w:rPr>
          <w:rFonts w:ascii="Times New Roman" w:eastAsiaTheme="minorEastAsia" w:hAnsi="Times New Roman" w:cs="Times New Roman"/>
          <w:sz w:val="28"/>
          <w:szCs w:val="28"/>
        </w:rPr>
        <w:t>по форме, приведенной</w:t>
      </w:r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 в </w:t>
      </w:r>
      <w:hyperlink w:anchor="Par167" w:tooltip="                                 ПАСПОРТ N" w:history="1">
        <w:r w:rsidRPr="006A7180">
          <w:rPr>
            <w:rFonts w:ascii="Times New Roman" w:eastAsiaTheme="minorEastAsia" w:hAnsi="Times New Roman" w:cs="Times New Roman"/>
            <w:sz w:val="28"/>
            <w:szCs w:val="28"/>
          </w:rPr>
          <w:t xml:space="preserve">приложении </w:t>
        </w:r>
        <w:r w:rsidR="002A4789">
          <w:rPr>
            <w:rFonts w:ascii="Times New Roman" w:eastAsiaTheme="minorEastAsia" w:hAnsi="Times New Roman" w:cs="Times New Roman"/>
            <w:sz w:val="28"/>
            <w:szCs w:val="28"/>
          </w:rPr>
          <w:t>№</w:t>
        </w:r>
        <w:r w:rsidRPr="006A7180">
          <w:rPr>
            <w:rFonts w:ascii="Times New Roman" w:eastAsiaTheme="minorEastAsia" w:hAnsi="Times New Roman" w:cs="Times New Roman"/>
            <w:sz w:val="28"/>
            <w:szCs w:val="28"/>
          </w:rPr>
          <w:t xml:space="preserve"> 2</w:t>
        </w:r>
      </w:hyperlink>
      <w:bookmarkEnd w:id="3"/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 к настоящему Порядку;</w:t>
      </w:r>
    </w:p>
    <w:p w14:paraId="0548EABA" w14:textId="22BB11AE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б) технико-экономическое обоснование комплексного научно-технического проекта </w:t>
      </w:r>
      <w:r w:rsidR="002A4789" w:rsidRPr="002A4789">
        <w:rPr>
          <w:rFonts w:ascii="Times New Roman" w:eastAsiaTheme="minorEastAsia" w:hAnsi="Times New Roman" w:cs="Times New Roman"/>
          <w:sz w:val="28"/>
          <w:szCs w:val="28"/>
        </w:rPr>
        <w:t xml:space="preserve">по форме, приведенной в приложении № </w:t>
      </w:r>
      <w:r w:rsidR="002A4789">
        <w:rPr>
          <w:rFonts w:ascii="Times New Roman" w:eastAsiaTheme="minorEastAsia" w:hAnsi="Times New Roman" w:cs="Times New Roman"/>
          <w:sz w:val="28"/>
          <w:szCs w:val="28"/>
        </w:rPr>
        <w:t>3</w:t>
      </w:r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 к настоящему Порядку);</w:t>
      </w:r>
    </w:p>
    <w:p w14:paraId="5961A707" w14:textId="6B8FB3FF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в) анкета участника отбора </w:t>
      </w:r>
      <w:r w:rsidR="002A4789">
        <w:rPr>
          <w:rFonts w:ascii="Times New Roman" w:eastAsiaTheme="minorEastAsia" w:hAnsi="Times New Roman" w:cs="Times New Roman"/>
          <w:sz w:val="28"/>
          <w:szCs w:val="28"/>
        </w:rPr>
        <w:t>по форме, приведенной</w:t>
      </w:r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 в </w:t>
      </w:r>
      <w:hyperlink w:anchor="Par666" w:tooltip="                                  АНКЕТА" w:history="1">
        <w:r w:rsidRPr="006A7180">
          <w:rPr>
            <w:rFonts w:ascii="Times New Roman" w:eastAsiaTheme="minorEastAsia" w:hAnsi="Times New Roman" w:cs="Times New Roman"/>
            <w:sz w:val="28"/>
            <w:szCs w:val="28"/>
          </w:rPr>
          <w:t xml:space="preserve">приложении </w:t>
        </w:r>
        <w:r w:rsidR="002A4789">
          <w:rPr>
            <w:rFonts w:ascii="Times New Roman" w:eastAsiaTheme="minorEastAsia" w:hAnsi="Times New Roman" w:cs="Times New Roman"/>
            <w:sz w:val="28"/>
            <w:szCs w:val="28"/>
          </w:rPr>
          <w:t>№</w:t>
        </w:r>
        <w:r w:rsidRPr="006A7180">
          <w:rPr>
            <w:rFonts w:ascii="Times New Roman" w:eastAsiaTheme="minorEastAsia" w:hAnsi="Times New Roman" w:cs="Times New Roman"/>
            <w:sz w:val="28"/>
            <w:szCs w:val="28"/>
          </w:rPr>
          <w:t xml:space="preserve"> 4</w:t>
        </w:r>
      </w:hyperlink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 к настоящему Порядку;</w:t>
      </w:r>
    </w:p>
    <w:p w14:paraId="12519FFF" w14:textId="1EE357E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г) анкета научной и (или) образовательной организации, участвующей в </w:t>
      </w:r>
      <w:r w:rsidRPr="006A7180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реализации комплексного научно-технического </w:t>
      </w:r>
      <w:r w:rsidR="002A4789">
        <w:rPr>
          <w:rFonts w:ascii="Times New Roman" w:eastAsiaTheme="minorEastAsia" w:hAnsi="Times New Roman" w:cs="Times New Roman"/>
          <w:sz w:val="28"/>
          <w:szCs w:val="28"/>
        </w:rPr>
        <w:t>по форме, приведенной</w:t>
      </w:r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 в </w:t>
      </w:r>
      <w:hyperlink w:anchor="Par760" w:tooltip="                АНКЕТА НАУЧНОЙ/ОБРАЗОВАТЕЛЬНОЙ ОРГАНИЗАЦИИ" w:history="1">
        <w:r w:rsidRPr="006A7180">
          <w:rPr>
            <w:rFonts w:ascii="Times New Roman" w:eastAsiaTheme="minorEastAsia" w:hAnsi="Times New Roman" w:cs="Times New Roman"/>
            <w:sz w:val="28"/>
            <w:szCs w:val="28"/>
          </w:rPr>
          <w:t xml:space="preserve">приложении </w:t>
        </w:r>
        <w:r w:rsidR="002A4789">
          <w:rPr>
            <w:rFonts w:ascii="Times New Roman" w:eastAsiaTheme="minorEastAsia" w:hAnsi="Times New Roman" w:cs="Times New Roman"/>
            <w:sz w:val="28"/>
            <w:szCs w:val="28"/>
          </w:rPr>
          <w:t>№</w:t>
        </w:r>
        <w:r w:rsidRPr="006A7180">
          <w:rPr>
            <w:rFonts w:ascii="Times New Roman" w:eastAsiaTheme="minorEastAsia" w:hAnsi="Times New Roman" w:cs="Times New Roman"/>
            <w:sz w:val="28"/>
            <w:szCs w:val="28"/>
          </w:rPr>
          <w:t xml:space="preserve"> 5</w:t>
        </w:r>
      </w:hyperlink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 к настоящему Порядку;</w:t>
      </w:r>
    </w:p>
    <w:p w14:paraId="6073B50E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д) копия договора (копии договоров) о научно-производственном партнерстве, заключенного (заключенных) между участниками отбора и другими участниками комплексного научно-технического проекта &lt;3&gt; для совместного его выполнения;</w:t>
      </w:r>
    </w:p>
    <w:p w14:paraId="51F5B57F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7180">
        <w:rPr>
          <w:rFonts w:ascii="Times New Roman" w:eastAsiaTheme="minorEastAsia" w:hAnsi="Times New Roman" w:cs="Times New Roman"/>
          <w:sz w:val="24"/>
          <w:szCs w:val="24"/>
        </w:rPr>
        <w:t>--------------------------------</w:t>
      </w:r>
    </w:p>
    <w:p w14:paraId="5A40BA0D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7180">
        <w:rPr>
          <w:rFonts w:ascii="Times New Roman" w:eastAsiaTheme="minorEastAsia" w:hAnsi="Times New Roman" w:cs="Times New Roman"/>
          <w:sz w:val="24"/>
          <w:szCs w:val="24"/>
        </w:rPr>
        <w:t xml:space="preserve">&lt;3&gt; </w:t>
      </w:r>
      <w:hyperlink r:id="rId8" w:history="1">
        <w:r w:rsidRPr="006A7180">
          <w:rPr>
            <w:rFonts w:ascii="Times New Roman" w:eastAsiaTheme="minorEastAsia" w:hAnsi="Times New Roman" w:cs="Times New Roman"/>
            <w:sz w:val="24"/>
            <w:szCs w:val="24"/>
          </w:rPr>
          <w:t>Абзац тринадцатый раздела II</w:t>
        </w:r>
      </w:hyperlink>
      <w:r w:rsidRPr="006A7180">
        <w:rPr>
          <w:rFonts w:ascii="Times New Roman" w:eastAsiaTheme="minorEastAsia" w:hAnsi="Times New Roman" w:cs="Times New Roman"/>
          <w:sz w:val="24"/>
          <w:szCs w:val="24"/>
        </w:rPr>
        <w:t xml:space="preserve"> Федеральной научно-технической программы развития сельского хозяйства на 2017 - 2030 годы, утвержденной постановлением Правительства Российской Федерации от 25 августа 2017 г. N 996 (Собрание законодательства Российской Федерации, 2017, N 36, ст. 5421; 2018, N 20, ст. 2853; Официальный интернет-портал правовой информации http://pravo.gov.ru, 21.05.2022, 0001202205210004).</w:t>
      </w:r>
    </w:p>
    <w:p w14:paraId="002E7AAA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12247B7E" w14:textId="1F36EBA1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е) письмо федерального органа исполнительной власти, осуществляющего функции и полномочия учредителя в отношении федерального бюджетного или автономного учреждения, участвующего в выполнении комплексного научно-технического проекта, о согласии сформировать для подведомственной организации государственное задание и предоставить финансовое обеспечение для проведения научного исследования в соответствии с комплексным планом научных исследований и (или) разработки (совершенствования) образовательных программ (программы) высшего образования и соответствующих дополнительных профессиональных программ</w:t>
      </w:r>
      <w:r w:rsidR="00A76010">
        <w:rPr>
          <w:rFonts w:ascii="Times New Roman" w:eastAsiaTheme="minorEastAsia" w:hAnsi="Times New Roman" w:cs="Times New Roman"/>
          <w:sz w:val="28"/>
          <w:szCs w:val="28"/>
        </w:rPr>
        <w:t xml:space="preserve"> по подготовке и переподготовке кадров</w:t>
      </w:r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 &lt;4&gt;;</w:t>
      </w:r>
    </w:p>
    <w:p w14:paraId="1CA238F0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4" w:name="_Hlk105065874"/>
      <w:r w:rsidRPr="006A7180">
        <w:rPr>
          <w:rFonts w:ascii="Times New Roman" w:eastAsiaTheme="minorEastAsia" w:hAnsi="Times New Roman" w:cs="Times New Roman"/>
          <w:sz w:val="28"/>
          <w:szCs w:val="28"/>
        </w:rPr>
        <w:t>--------------------------------</w:t>
      </w:r>
    </w:p>
    <w:p w14:paraId="166F1ED2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7180">
        <w:rPr>
          <w:rFonts w:ascii="Times New Roman" w:eastAsiaTheme="minorEastAsia" w:hAnsi="Times New Roman" w:cs="Times New Roman"/>
          <w:sz w:val="24"/>
          <w:szCs w:val="24"/>
        </w:rPr>
        <w:t>&lt;4&gt; Для научных и образовательных организаций, находящихся в ведении федеральных органов исполнительной власти - исполнителей мероприятий подпрограммы. Научные и образовательные организации, в отношении которых функции учредителя осуществляет Министерство, представляют соответствующее письмо за подписью директора департамента, курирующего деятельность указанных научных и образовательных организаций.</w:t>
      </w:r>
    </w:p>
    <w:bookmarkEnd w:id="4"/>
    <w:p w14:paraId="3FFE1CDB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12A5CABD" w14:textId="6F1D11B1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ж) письмо органа исполнительной власти субъекта Российской Федерации, уполномоченного высшим исполнительным органом государственной власти субъектов Российской Федерации, о согласии выполнения комплексного научно-технического проекта на территории субъекта Российской Федерации;</w:t>
      </w:r>
    </w:p>
    <w:p w14:paraId="7D5F6B94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з) копии правоустанавливающих документов на использование при выполнении комплексного научно-технического проекта результатов интеллектуальной деятельности, обладающих правовой охраной (при необходимости);</w:t>
      </w:r>
    </w:p>
    <w:p w14:paraId="50AF1270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и) копии отчетов о финансовых результатах деятельности в составе </w:t>
      </w:r>
      <w:r w:rsidRPr="006A7180">
        <w:rPr>
          <w:rFonts w:ascii="Times New Roman" w:eastAsiaTheme="minorEastAsia" w:hAnsi="Times New Roman" w:cs="Times New Roman"/>
          <w:sz w:val="28"/>
          <w:szCs w:val="28"/>
        </w:rPr>
        <w:lastRenderedPageBreak/>
        <w:t>бухгалтерской (финансовой) отчетности участника отбора за три года, предшествующие проведению Отбора КНТП, с отметкой налогового органа о приеме документов &lt;5&gt;;</w:t>
      </w:r>
    </w:p>
    <w:p w14:paraId="67632E53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7180">
        <w:rPr>
          <w:rFonts w:ascii="Times New Roman" w:eastAsiaTheme="minorEastAsia" w:hAnsi="Times New Roman" w:cs="Times New Roman"/>
          <w:sz w:val="24"/>
          <w:szCs w:val="24"/>
        </w:rPr>
        <w:t>--------------------------------</w:t>
      </w:r>
    </w:p>
    <w:p w14:paraId="62F5059C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7180">
        <w:rPr>
          <w:rFonts w:ascii="Times New Roman" w:eastAsiaTheme="minorEastAsia" w:hAnsi="Times New Roman" w:cs="Times New Roman"/>
          <w:sz w:val="24"/>
          <w:szCs w:val="24"/>
        </w:rPr>
        <w:t>&lt;5&gt; При предоставлении участником комплексного научно-технического проекта бухгалтерской (финансовой) отчетности в налоговый орган в электронном виде в состав заявки дополнительно включается документ, подтверждающий получение налоговым органом соответствующей бухгалтерской (финансовой) отчетности. Если с момента создания юридического лица прошло менее трех лет, участник комплексного научно-технического проекта представляет копии отчетов о финансовых результатах в составе бухгалтерской (финансовой) отчетности участника комплексного научно-технического проекта за период фактической деятельности организации.</w:t>
      </w:r>
    </w:p>
    <w:p w14:paraId="6CE51B3E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2C53171B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к) документ, подтверждающий полномочия лица на осуществление действий от имени заказчика комплексного научно-технического проекта (включая полномочия на подписание заявки на участие в Отборе КНТП) - решение о назначении или об избрании, приказ о назначении на должность (или копия такого решения, приказа) - для должностного лица, имеющего право действовать без доверенности; доверенность, выданная в установленном порядке;</w:t>
      </w:r>
    </w:p>
    <w:p w14:paraId="0AAA2AC6" w14:textId="12B00BDE" w:rsid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л) выписка из Единого государственного реестра юридических лиц либо выписка из Единого государственного реестра индивидуальных предпринимателей, подтверждающие наличие основного вида деятельности</w:t>
      </w:r>
      <w:r w:rsidR="00CB0573" w:rsidRPr="00CB0573">
        <w:t xml:space="preserve"> </w:t>
      </w:r>
      <w:r w:rsidR="00CB0573" w:rsidRPr="00CB0573">
        <w:rPr>
          <w:rFonts w:ascii="Times New Roman" w:eastAsiaTheme="minorEastAsia" w:hAnsi="Times New Roman" w:cs="Times New Roman"/>
          <w:sz w:val="28"/>
          <w:szCs w:val="28"/>
        </w:rPr>
        <w:t>по первичной и (или) последующей (промышленной) переработке сельскохозяйственной продукции</w:t>
      </w:r>
      <w:r w:rsidR="00CB0573">
        <w:rPr>
          <w:rFonts w:ascii="Times New Roman" w:eastAsiaTheme="minorEastAsia" w:hAnsi="Times New Roman" w:cs="Times New Roman"/>
          <w:sz w:val="28"/>
          <w:szCs w:val="28"/>
        </w:rPr>
        <w:t xml:space="preserve"> для заказчиков</w:t>
      </w:r>
      <w:bookmarkStart w:id="5" w:name="_Hlk105065917"/>
      <w:r w:rsidR="00CB0573" w:rsidRPr="00CB0573">
        <w:t xml:space="preserve"> </w:t>
      </w:r>
      <w:bookmarkEnd w:id="5"/>
      <w:r w:rsidR="00CB0573" w:rsidRPr="00CB0573">
        <w:rPr>
          <w:rFonts w:ascii="Times New Roman" w:eastAsiaTheme="minorEastAsia" w:hAnsi="Times New Roman" w:cs="Times New Roman"/>
          <w:sz w:val="28"/>
          <w:szCs w:val="28"/>
        </w:rPr>
        <w:t>&lt;</w:t>
      </w:r>
      <w:r w:rsidR="00CB0573">
        <w:rPr>
          <w:rFonts w:ascii="Times New Roman" w:eastAsiaTheme="minorEastAsia" w:hAnsi="Times New Roman" w:cs="Times New Roman"/>
          <w:sz w:val="28"/>
          <w:szCs w:val="28"/>
        </w:rPr>
        <w:t>6</w:t>
      </w:r>
      <w:r w:rsidR="00CB0573" w:rsidRPr="00CB0573">
        <w:rPr>
          <w:rFonts w:ascii="Times New Roman" w:eastAsiaTheme="minorEastAsia" w:hAnsi="Times New Roman" w:cs="Times New Roman"/>
          <w:sz w:val="28"/>
          <w:szCs w:val="28"/>
        </w:rPr>
        <w:t>&gt;</w:t>
      </w:r>
      <w:r w:rsidRPr="006A7180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3A707129" w14:textId="77777777" w:rsidR="00CB0573" w:rsidRPr="006A7180" w:rsidRDefault="00CB0573" w:rsidP="00CB057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--------------------------------</w:t>
      </w:r>
    </w:p>
    <w:p w14:paraId="09CD6267" w14:textId="70EC6F1B" w:rsidR="00CB0573" w:rsidRPr="006A7180" w:rsidRDefault="00CB0573" w:rsidP="00CB0573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4"/>
          <w:szCs w:val="24"/>
        </w:rPr>
        <w:t>&lt;</w:t>
      </w:r>
      <w:r>
        <w:rPr>
          <w:rFonts w:ascii="Times New Roman" w:eastAsiaTheme="minorEastAsia" w:hAnsi="Times New Roman" w:cs="Times New Roman"/>
          <w:sz w:val="24"/>
          <w:szCs w:val="24"/>
        </w:rPr>
        <w:t>6</w:t>
      </w:r>
      <w:r w:rsidRPr="006A7180">
        <w:rPr>
          <w:rFonts w:ascii="Times New Roman" w:eastAsiaTheme="minorEastAsia" w:hAnsi="Times New Roman" w:cs="Times New Roman"/>
          <w:sz w:val="24"/>
          <w:szCs w:val="24"/>
        </w:rPr>
        <w:t xml:space="preserve">&gt; </w:t>
      </w:r>
      <w:r w:rsidRPr="00CB0573">
        <w:rPr>
          <w:rFonts w:ascii="Times New Roman" w:eastAsiaTheme="minorEastAsia" w:hAnsi="Times New Roman" w:cs="Times New Roman"/>
          <w:sz w:val="24"/>
          <w:szCs w:val="24"/>
        </w:rPr>
        <w:t>для участников отбора из числа организаций или индивидуальных предпринимателей, осуществляющих первичную и (или) последующую (промышленную) переработку сельскохозяйственной продукции в соответствии с перечнями, указанными в части 1 статьи 3 и пункте 1 части 1 статьи 7 Федерального закона «О развитии сельского хозяйства»</w:t>
      </w:r>
    </w:p>
    <w:p w14:paraId="3D3797BD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8. Участник отбора по своему желанию может представить в составе заявки документы, подтверждающие свою деловую репутацию и репутацию участников комплексного научно-технического проекта, наличие научного и других заделов для выполнения комплексного научно-технического проекта, а также его презентацию.</w:t>
      </w:r>
    </w:p>
    <w:p w14:paraId="18C51524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5BC8B3A2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b/>
          <w:bCs/>
          <w:sz w:val="28"/>
          <w:szCs w:val="28"/>
        </w:rPr>
        <w:t>IV. Порядок представления и рассмотрения заявок на участие</w:t>
      </w:r>
    </w:p>
    <w:p w14:paraId="3DA0387A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b/>
          <w:bCs/>
          <w:sz w:val="28"/>
          <w:szCs w:val="28"/>
        </w:rPr>
        <w:t>в отборе комплексных научно-технических проектов</w:t>
      </w:r>
    </w:p>
    <w:p w14:paraId="46A36601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058D0B5C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9. Заявки на участие в Отборе КНТП (далее - заявка) направляются по адресу, указанному в извещении до указанного в извещении срока подачи заявок.</w:t>
      </w:r>
    </w:p>
    <w:p w14:paraId="0EF9777B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lastRenderedPageBreak/>
        <w:t>Заявки, поступившие в Министерство по истечении установленного срока, к участию в Отборе КНТП не допускаются.</w:t>
      </w:r>
    </w:p>
    <w:p w14:paraId="13695FDC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10. Заказчик может отозвать заявочную документацию до истечения срока подачи заявок, направив в Министерство соответствующее уведомление, подписанное заказчиком или лицом, уполномоченным заказчиком.</w:t>
      </w:r>
    </w:p>
    <w:p w14:paraId="4C8F3AE9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Заявочная документация считается отозванной со дня получения Министерством вышеуказанного письменного уведомления.</w:t>
      </w:r>
    </w:p>
    <w:p w14:paraId="2DD3DB21" w14:textId="48C1A505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11. Все листы поданной заявки должны быть прошиты и пронумерованы, скреплены печатью заказчика при наличии печати, подписаны заказчиком или лицом, уполномоченным заказчиком. Заявка должна содержать опись входящих в ее состав документов </w:t>
      </w:r>
      <w:r w:rsidR="003E2997">
        <w:rPr>
          <w:rFonts w:ascii="Times New Roman" w:eastAsiaTheme="minorEastAsia" w:hAnsi="Times New Roman" w:cs="Times New Roman"/>
          <w:sz w:val="28"/>
          <w:szCs w:val="28"/>
        </w:rPr>
        <w:t>по форме, приведенной</w:t>
      </w:r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 в </w:t>
      </w:r>
      <w:hyperlink w:anchor="Par818" w:tooltip="                              ОПИСЬ ДОКУМЕНТОВ" w:history="1">
        <w:r w:rsidRPr="006A7180">
          <w:rPr>
            <w:rFonts w:ascii="Times New Roman" w:eastAsiaTheme="minorEastAsia" w:hAnsi="Times New Roman" w:cs="Times New Roman"/>
            <w:sz w:val="28"/>
            <w:szCs w:val="28"/>
          </w:rPr>
          <w:t xml:space="preserve">приложении </w:t>
        </w:r>
        <w:r w:rsidR="003E2997">
          <w:rPr>
            <w:rFonts w:ascii="Times New Roman" w:eastAsiaTheme="minorEastAsia" w:hAnsi="Times New Roman" w:cs="Times New Roman"/>
            <w:sz w:val="28"/>
            <w:szCs w:val="28"/>
          </w:rPr>
          <w:t>№</w:t>
        </w:r>
        <w:r w:rsidRPr="006A7180">
          <w:rPr>
            <w:rFonts w:ascii="Times New Roman" w:eastAsiaTheme="minorEastAsia" w:hAnsi="Times New Roman" w:cs="Times New Roman"/>
            <w:sz w:val="28"/>
            <w:szCs w:val="28"/>
          </w:rPr>
          <w:t xml:space="preserve"> 6</w:t>
        </w:r>
      </w:hyperlink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 к настоящему Порядку).</w:t>
      </w:r>
    </w:p>
    <w:p w14:paraId="338A5CB4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12. Заявка отклоняется от участия в Отборе КНТП, если:</w:t>
      </w:r>
    </w:p>
    <w:p w14:paraId="5E132574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- участник отбора не соответствует критериям отбора, предусмотренным </w:t>
      </w:r>
      <w:hyperlink w:anchor="Par44" w:tooltip="6. В отборе комплексных научно-технических проектов принимают участие заказчики комплексных научно-технических проектов (далее - участник отбора), соответствующие следующим критериям:" w:history="1">
        <w:r w:rsidRPr="006A7180">
          <w:rPr>
            <w:rFonts w:ascii="Times New Roman" w:eastAsiaTheme="minorEastAsia" w:hAnsi="Times New Roman" w:cs="Times New Roman"/>
            <w:sz w:val="28"/>
            <w:szCs w:val="28"/>
          </w:rPr>
          <w:t>пунктом 6</w:t>
        </w:r>
      </w:hyperlink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 настоящего Порядка;</w:t>
      </w:r>
    </w:p>
    <w:p w14:paraId="1F90B899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- к заявке не приложены документы, предусмотренные </w:t>
      </w:r>
      <w:hyperlink w:anchor="Par52" w:tooltip="7. Заявка на участие в Отборе КНТП оформляется в письменном виде (рекомендуемый образец приведен в приложении N 1 к настоящему Порядку)." w:history="1">
        <w:r w:rsidRPr="006A7180">
          <w:rPr>
            <w:rFonts w:ascii="Times New Roman" w:eastAsiaTheme="minorEastAsia" w:hAnsi="Times New Roman" w:cs="Times New Roman"/>
            <w:sz w:val="28"/>
            <w:szCs w:val="28"/>
          </w:rPr>
          <w:t>пунктом 7</w:t>
        </w:r>
      </w:hyperlink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 настоящего Порядка;</w:t>
      </w:r>
    </w:p>
    <w:p w14:paraId="0E0676D0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- сведения, содержащиеся в заявке и документах, предусмотренных </w:t>
      </w:r>
      <w:hyperlink w:anchor="Par52" w:tooltip="7. Заявка на участие в Отборе КНТП оформляется в письменном виде (рекомендуемый образец приведен в приложении N 1 к настоящему Порядку)." w:history="1">
        <w:r w:rsidRPr="006A7180">
          <w:rPr>
            <w:rFonts w:ascii="Times New Roman" w:eastAsiaTheme="minorEastAsia" w:hAnsi="Times New Roman" w:cs="Times New Roman"/>
            <w:sz w:val="28"/>
            <w:szCs w:val="28"/>
          </w:rPr>
          <w:t>пунктом 7</w:t>
        </w:r>
      </w:hyperlink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 настоящего Порядка, являются неполными и недостоверными;</w:t>
      </w:r>
    </w:p>
    <w:p w14:paraId="2908CA01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- комплексный научно-технический проект не соответствует условиям, установленным подпрограммой;</w:t>
      </w:r>
    </w:p>
    <w:p w14:paraId="513A43EE" w14:textId="5DC944A5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- представлено заключение дирекции Программы</w:t>
      </w:r>
      <w:r w:rsidR="003E2997">
        <w:rPr>
          <w:rFonts w:ascii="Times New Roman" w:eastAsiaTheme="minorEastAsia" w:hAnsi="Times New Roman" w:cs="Times New Roman"/>
          <w:sz w:val="28"/>
          <w:szCs w:val="28"/>
        </w:rPr>
        <w:t xml:space="preserve"> и мониторинговых центров подпрограмм</w:t>
      </w:r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 о несоответствии заявки требованиям, предъявляемым настоящим Порядком.</w:t>
      </w:r>
    </w:p>
    <w:p w14:paraId="434CEACF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13. Отбор осуществляется Комиссией по отбору комплексных научно-технических проектов, созданной Министерством (далее - Комиссия).</w:t>
      </w:r>
    </w:p>
    <w:p w14:paraId="78D8EFDF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14. В состав Комиссии входят председатель Комиссии, заместитель председателя Комиссии, секретарь и члены Комиссии.</w:t>
      </w:r>
    </w:p>
    <w:p w14:paraId="357734B3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Членами Комиссии являются федеральные государственные гражданские служащие Министерства с правом решающего голоса, а также по согласованию представители Министерства науки и высшего образования Российской Федерации, Министерства промышленности и торговли Российской Федерации и Российской академии наук с правом совещательного голоса.</w:t>
      </w:r>
    </w:p>
    <w:p w14:paraId="392D8614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Минимальное количество членов Комиссии составляет 7 человек.</w:t>
      </w:r>
    </w:p>
    <w:p w14:paraId="227D78F2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lastRenderedPageBreak/>
        <w:t>15. Организационной формой работы Комиссии являются заседания, которые проводятся по решению председателя Комиссии. По указанию председателя Комиссии, а также, в случае его отсутствия, заседание Комиссии может проводить заместитель председателя Комиссии.</w:t>
      </w:r>
    </w:p>
    <w:p w14:paraId="4295A0EC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Заседание Комиссии считается правомочным, если в нем принимает участие более половины ее членов, обладающих правом решающего голоса.</w:t>
      </w:r>
    </w:p>
    <w:p w14:paraId="014B62BE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Председатель Комиссии принимает решение о формате проведения заседания Комиссии (очное или заочное голосование).</w:t>
      </w:r>
    </w:p>
    <w:p w14:paraId="4417C0CE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15.1. В случае принятия решения о проведении заседания в форме заочного голосования, оно осуществляется опросным путем.</w:t>
      </w:r>
    </w:p>
    <w:p w14:paraId="5E4C7800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Бюллетень для заочного голосования должен содержать следующую информацию: вопросы, выносимые на голосование, с графами («за», «против», «воздержался») для проставления отметок о голосовании членом Комиссии; фамилия, имя, отчество (при наличии) члена Комиссии, участвующего в голосовании, подпись голосующего члена Комиссии (далее - бюллетень).</w:t>
      </w:r>
    </w:p>
    <w:p w14:paraId="36A48326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В случае проведения заочного голосования члены Комиссии уведомляются об этом секретарем Комиссии с указанием срока, до которого они могут в письменной форме представить позицию по вопросу, вынесенному на заочное голосование.</w:t>
      </w:r>
    </w:p>
    <w:p w14:paraId="604818E7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16. Решения Комиссии по отобранным комплексным научно-техническим проектам оформляются протоколом заседания Комиссии.</w:t>
      </w:r>
    </w:p>
    <w:p w14:paraId="48F0366D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Протокол заседания Комиссии публикуется на сайте Министерства не позднее пяти рабочих дней после его подписания.</w:t>
      </w:r>
    </w:p>
    <w:p w14:paraId="4264CBA3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В случае принятия решения о проведении заседания в форме заочного голосования, бюллетени с результатами заочного голосования являются неотъемлемой частью протокола заседания Комиссии.</w:t>
      </w:r>
    </w:p>
    <w:p w14:paraId="2FE51677" w14:textId="719CE07C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17. </w:t>
      </w:r>
      <w:r w:rsidR="004B77AD">
        <w:rPr>
          <w:rFonts w:ascii="Times New Roman" w:eastAsiaTheme="minorEastAsia" w:hAnsi="Times New Roman" w:cs="Times New Roman"/>
          <w:sz w:val="28"/>
          <w:szCs w:val="28"/>
        </w:rPr>
        <w:t>П</w:t>
      </w:r>
      <w:r w:rsidR="00943D7C">
        <w:rPr>
          <w:rFonts w:ascii="Times New Roman" w:eastAsiaTheme="minorEastAsia" w:hAnsi="Times New Roman" w:cs="Times New Roman"/>
          <w:sz w:val="28"/>
          <w:szCs w:val="28"/>
        </w:rPr>
        <w:t>ри наличии поручения президиума совета Программы</w:t>
      </w:r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943D7C">
        <w:rPr>
          <w:rFonts w:ascii="Times New Roman" w:eastAsiaTheme="minorEastAsia" w:hAnsi="Times New Roman" w:cs="Times New Roman"/>
          <w:sz w:val="28"/>
          <w:szCs w:val="28"/>
        </w:rPr>
        <w:t>Министерство</w:t>
      </w:r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 проводит дополнительный отбор в соответствии с настоящим Порядком.</w:t>
      </w:r>
    </w:p>
    <w:p w14:paraId="029B9C71" w14:textId="6E3C496F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18. Заявки, прошедшие отбор, направляются Комиссией в экспертную группу, созданную советом </w:t>
      </w:r>
      <w:hyperlink r:id="rId9" w:history="1">
        <w:r w:rsidRPr="006A7180">
          <w:rPr>
            <w:rFonts w:ascii="Times New Roman" w:eastAsiaTheme="minorEastAsia" w:hAnsi="Times New Roman" w:cs="Times New Roman"/>
            <w:sz w:val="28"/>
            <w:szCs w:val="28"/>
          </w:rPr>
          <w:t>Программы</w:t>
        </w:r>
      </w:hyperlink>
      <w:r w:rsidRPr="006A7180">
        <w:rPr>
          <w:rFonts w:ascii="Times New Roman" w:eastAsiaTheme="minorEastAsia" w:hAnsi="Times New Roman" w:cs="Times New Roman"/>
          <w:sz w:val="28"/>
          <w:szCs w:val="28"/>
        </w:rPr>
        <w:t xml:space="preserve"> по соответствующему направлению реализации Программы, для экспертной оценки комплексных научно-технических проектов &lt;</w:t>
      </w:r>
      <w:r w:rsidR="00CB0573">
        <w:rPr>
          <w:rFonts w:ascii="Times New Roman" w:eastAsiaTheme="minorEastAsia" w:hAnsi="Times New Roman" w:cs="Times New Roman"/>
          <w:sz w:val="28"/>
          <w:szCs w:val="28"/>
        </w:rPr>
        <w:t>7</w:t>
      </w:r>
      <w:r w:rsidRPr="006A7180">
        <w:rPr>
          <w:rFonts w:ascii="Times New Roman" w:eastAsiaTheme="minorEastAsia" w:hAnsi="Times New Roman" w:cs="Times New Roman"/>
          <w:sz w:val="28"/>
          <w:szCs w:val="28"/>
        </w:rPr>
        <w:t>&gt;.</w:t>
      </w:r>
    </w:p>
    <w:p w14:paraId="26CD39EC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7180">
        <w:rPr>
          <w:rFonts w:ascii="Times New Roman" w:eastAsiaTheme="minorEastAsia" w:hAnsi="Times New Roman" w:cs="Times New Roman"/>
          <w:sz w:val="24"/>
          <w:szCs w:val="24"/>
        </w:rPr>
        <w:t>--------------------------------</w:t>
      </w:r>
    </w:p>
    <w:p w14:paraId="2A33E649" w14:textId="5CA7B751" w:rsidR="006A7180" w:rsidRPr="006A7180" w:rsidRDefault="006A7180" w:rsidP="006A7180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7180">
        <w:rPr>
          <w:rFonts w:ascii="Times New Roman" w:eastAsiaTheme="minorEastAsia" w:hAnsi="Times New Roman" w:cs="Times New Roman"/>
          <w:sz w:val="24"/>
          <w:szCs w:val="24"/>
        </w:rPr>
        <w:t>&lt;</w:t>
      </w:r>
      <w:r w:rsidR="00CB0573">
        <w:rPr>
          <w:rFonts w:ascii="Times New Roman" w:eastAsiaTheme="minorEastAsia" w:hAnsi="Times New Roman" w:cs="Times New Roman"/>
          <w:sz w:val="24"/>
          <w:szCs w:val="24"/>
        </w:rPr>
        <w:t>7</w:t>
      </w:r>
      <w:r w:rsidRPr="006A7180">
        <w:rPr>
          <w:rFonts w:ascii="Times New Roman" w:eastAsiaTheme="minorEastAsia" w:hAnsi="Times New Roman" w:cs="Times New Roman"/>
          <w:sz w:val="24"/>
          <w:szCs w:val="24"/>
        </w:rPr>
        <w:t xml:space="preserve">&gt; </w:t>
      </w:r>
      <w:hyperlink r:id="rId10" w:history="1">
        <w:r w:rsidRPr="006A7180">
          <w:rPr>
            <w:rFonts w:ascii="Times New Roman" w:eastAsiaTheme="minorEastAsia" w:hAnsi="Times New Roman" w:cs="Times New Roman"/>
            <w:sz w:val="24"/>
            <w:szCs w:val="24"/>
          </w:rPr>
          <w:t>Абзац двадцать пятый раздела III</w:t>
        </w:r>
      </w:hyperlink>
      <w:r w:rsidRPr="006A7180">
        <w:rPr>
          <w:rFonts w:ascii="Times New Roman" w:eastAsiaTheme="minorEastAsia" w:hAnsi="Times New Roman" w:cs="Times New Roman"/>
          <w:sz w:val="24"/>
          <w:szCs w:val="24"/>
        </w:rPr>
        <w:t xml:space="preserve"> Федеральной научно-технической программы развития сельского хозяйства на 2017 - 2030 годы, утвержденной постановлением Правительства Российской Федерации от 25 августа 2017 г. N 996 (Собрание законодательства Российской Федерации, 2017, N 36, ст. 5421; 2018, N 20, ст. 2853; </w:t>
      </w:r>
      <w:r w:rsidRPr="006A7180">
        <w:rPr>
          <w:rFonts w:ascii="Times New Roman" w:eastAsiaTheme="minorEastAsia" w:hAnsi="Times New Roman" w:cs="Times New Roman"/>
          <w:sz w:val="24"/>
          <w:szCs w:val="24"/>
        </w:rPr>
        <w:lastRenderedPageBreak/>
        <w:t>Официальный интернет-портал правовой информации http://pravo.gov.ru, 21.05.2022, 0001202205210004).</w:t>
      </w:r>
    </w:p>
    <w:p w14:paraId="241636F1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03468CC7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6A7180">
        <w:rPr>
          <w:rFonts w:ascii="Times New Roman" w:eastAsiaTheme="minorEastAsia" w:hAnsi="Times New Roman" w:cs="Times New Roman"/>
          <w:sz w:val="28"/>
          <w:szCs w:val="28"/>
        </w:rPr>
        <w:t>19. Все расходы, связанные с участием в Отборе КНТП, включая расходы, связанные с подготовкой и подачей заявки на участие в Отборе КНТП, несут участники отбора, представившие заявки.</w:t>
      </w:r>
    </w:p>
    <w:p w14:paraId="44C3FF92" w14:textId="77777777" w:rsidR="006A7180" w:rsidRDefault="006A7180" w:rsidP="006A7180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4935DDF" w14:textId="0C8E28E8" w:rsidR="006A7180" w:rsidRPr="006A7180" w:rsidRDefault="006A7180" w:rsidP="006A718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A7180">
        <w:rPr>
          <w:rFonts w:ascii="Times New Roman" w:hAnsi="Times New Roman" w:cs="Times New Roman"/>
          <w:b/>
          <w:bCs/>
          <w:sz w:val="28"/>
          <w:szCs w:val="28"/>
        </w:rPr>
        <w:t>V. Порядок принятия решения Министерством о согласовании (несогласовании) изменений, вносимых в ранее отобранные комплексные</w:t>
      </w:r>
      <w:r w:rsidRPr="006A7180">
        <w:rPr>
          <w:rFonts w:ascii="Times New Roman" w:hAnsi="Times New Roman" w:cs="Times New Roman"/>
          <w:b/>
          <w:bCs/>
          <w:sz w:val="28"/>
          <w:szCs w:val="28"/>
        </w:rPr>
        <w:br/>
        <w:t>научно-технические проекты</w:t>
      </w:r>
    </w:p>
    <w:p w14:paraId="64851AF7" w14:textId="77777777" w:rsidR="006A7180" w:rsidRPr="006A7180" w:rsidRDefault="006A7180" w:rsidP="006A71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168563D" w14:textId="77777777" w:rsidR="006A7180" w:rsidRPr="006A7180" w:rsidRDefault="006A7180" w:rsidP="006A71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7180">
        <w:rPr>
          <w:rFonts w:ascii="Times New Roman" w:eastAsia="Times New Roman" w:hAnsi="Times New Roman" w:cs="Times New Roman"/>
          <w:sz w:val="28"/>
          <w:szCs w:val="28"/>
        </w:rPr>
        <w:t>20. Допускается ежегодная корректировка заказчиком параметров ранее отобранных паспортов комплексных научно-технических проектов, за исключением случаев, установленных абзацем двадцать седьмым раздела V Программы.</w:t>
      </w:r>
    </w:p>
    <w:p w14:paraId="7AC13A33" w14:textId="77777777" w:rsidR="006A7180" w:rsidRPr="006A7180" w:rsidRDefault="006A7180" w:rsidP="006A71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7180">
        <w:rPr>
          <w:rFonts w:ascii="Times New Roman" w:eastAsia="Times New Roman" w:hAnsi="Times New Roman" w:cs="Times New Roman"/>
          <w:sz w:val="28"/>
          <w:szCs w:val="28"/>
        </w:rPr>
        <w:t>21. В соответствии с пунктом 2 настоящего приказа последним днем направления откорректированных паспортов комплексных научно-технических проектов является 1 октября текущего года.</w:t>
      </w:r>
    </w:p>
    <w:p w14:paraId="61E2A0C6" w14:textId="77777777" w:rsidR="006A7180" w:rsidRPr="006A7180" w:rsidRDefault="006A7180" w:rsidP="006A71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7180">
        <w:rPr>
          <w:rFonts w:ascii="Times New Roman" w:eastAsia="Times New Roman" w:hAnsi="Times New Roman" w:cs="Times New Roman"/>
          <w:sz w:val="28"/>
          <w:szCs w:val="28"/>
        </w:rPr>
        <w:t>22. Заказчик направляет откорректированный паспорт комплексного научно-технического проекта, подготовленный по форме, приведенной в приложении № 2 к настоящему Порядку.</w:t>
      </w:r>
    </w:p>
    <w:p w14:paraId="4E3EBBA6" w14:textId="4C1F306D" w:rsidR="006A7180" w:rsidRPr="006A7180" w:rsidRDefault="006A7180" w:rsidP="006A71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6" w:name="_Hlk103174803"/>
      <w:r w:rsidRPr="006A7180">
        <w:rPr>
          <w:rFonts w:ascii="Times New Roman" w:eastAsia="Times New Roman" w:hAnsi="Times New Roman" w:cs="Times New Roman"/>
          <w:sz w:val="28"/>
          <w:szCs w:val="28"/>
        </w:rPr>
        <w:t>Откорректированные паспорта комплексных научно-технических проектов вместе с сопроводительным письмом и пояснительной запиской к паспорту направляются в Министерство.</w:t>
      </w:r>
    </w:p>
    <w:bookmarkEnd w:id="6"/>
    <w:p w14:paraId="57B1A279" w14:textId="77777777" w:rsidR="006A7180" w:rsidRPr="006A7180" w:rsidRDefault="006A7180" w:rsidP="006A71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7180">
        <w:rPr>
          <w:rFonts w:ascii="Times New Roman" w:eastAsia="Times New Roman" w:hAnsi="Times New Roman" w:cs="Times New Roman"/>
          <w:sz w:val="28"/>
          <w:szCs w:val="28"/>
        </w:rPr>
        <w:t>23. Разъяснения по правилам оформления и направления откорректированных паспортов осуществляются дирекцией Программы.</w:t>
      </w:r>
    </w:p>
    <w:p w14:paraId="54B2ED9F" w14:textId="77777777" w:rsidR="006A7180" w:rsidRPr="006A7180" w:rsidRDefault="006A7180" w:rsidP="006A71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7180">
        <w:rPr>
          <w:rFonts w:ascii="Times New Roman" w:eastAsia="Times New Roman" w:hAnsi="Times New Roman" w:cs="Times New Roman"/>
          <w:sz w:val="28"/>
          <w:szCs w:val="28"/>
        </w:rPr>
        <w:t>24. Решение о согласовании (несогласовании) изменений, вносимых в ранее отобранные комплексные научно-технические проекты, принимается Комиссией в соответствии с пунктами 13, 15, 15.1, 16 и 18 настоящего Порядка, и оформляется протоколом Комиссии.</w:t>
      </w:r>
    </w:p>
    <w:p w14:paraId="6F52DBA7" w14:textId="4562A4C7" w:rsidR="006A7180" w:rsidRPr="006A7180" w:rsidRDefault="006A7180" w:rsidP="006A718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A7180">
        <w:rPr>
          <w:rFonts w:ascii="Times New Roman" w:eastAsia="Times New Roman" w:hAnsi="Times New Roman" w:cs="Times New Roman"/>
          <w:sz w:val="28"/>
          <w:szCs w:val="28"/>
        </w:rPr>
        <w:t>25.</w:t>
      </w:r>
      <w:r w:rsidRPr="006A7180">
        <w:rPr>
          <w:rFonts w:asciiTheme="minorHAnsi" w:eastAsiaTheme="minorEastAsia" w:hAnsiTheme="minorHAnsi" w:cstheme="minorBidi"/>
        </w:rPr>
        <w:t xml:space="preserve"> </w:t>
      </w:r>
      <w:r w:rsidRPr="006A7180">
        <w:rPr>
          <w:rFonts w:ascii="Times New Roman" w:eastAsia="Times New Roman" w:hAnsi="Times New Roman" w:cs="Times New Roman"/>
          <w:sz w:val="28"/>
          <w:szCs w:val="28"/>
        </w:rPr>
        <w:t xml:space="preserve">Итоговое решение о согласовании (несогласовании) корректировки паспортов принимается президиумом совета Программы по результатам </w:t>
      </w:r>
      <w:r w:rsidRPr="006A7180">
        <w:rPr>
          <w:rFonts w:ascii="Times New Roman" w:eastAsia="Times New Roman" w:hAnsi="Times New Roman" w:cs="Times New Roman"/>
          <w:sz w:val="28"/>
          <w:szCs w:val="28"/>
        </w:rPr>
        <w:lastRenderedPageBreak/>
        <w:t>экспертной оценки экспертной группы и оформляется протоколом президиума совета Программы &lt;</w:t>
      </w:r>
      <w:r w:rsidR="00CB0573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6A7180">
        <w:rPr>
          <w:rFonts w:ascii="Times New Roman" w:eastAsia="Times New Roman" w:hAnsi="Times New Roman" w:cs="Times New Roman"/>
          <w:sz w:val="28"/>
          <w:szCs w:val="28"/>
        </w:rPr>
        <w:t xml:space="preserve">&gt;. </w:t>
      </w:r>
    </w:p>
    <w:p w14:paraId="58C18F47" w14:textId="77777777" w:rsidR="006A7180" w:rsidRPr="006A7180" w:rsidRDefault="006A7180" w:rsidP="006A71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A7180">
        <w:softHyphen/>
      </w:r>
      <w:r w:rsidRPr="006A7180">
        <w:tab/>
      </w:r>
      <w:r w:rsidRPr="006A7180">
        <w:rPr>
          <w:rFonts w:ascii="Times New Roman" w:hAnsi="Times New Roman" w:cs="Times New Roman"/>
          <w:sz w:val="24"/>
          <w:szCs w:val="24"/>
        </w:rPr>
        <w:t>------------------------------------</w:t>
      </w:r>
    </w:p>
    <w:p w14:paraId="14A26924" w14:textId="78E906CA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6A7180">
        <w:rPr>
          <w:rFonts w:ascii="Times New Roman" w:eastAsia="Times New Roman" w:hAnsi="Times New Roman" w:cs="Times New Roman"/>
          <w:sz w:val="24"/>
          <w:szCs w:val="24"/>
        </w:rPr>
        <w:tab/>
      </w:r>
      <w:r w:rsidRPr="006A7180">
        <w:rPr>
          <w:rFonts w:ascii="Times New Roman" w:eastAsiaTheme="minorEastAsia" w:hAnsi="Times New Roman" w:cs="Times New Roman"/>
          <w:sz w:val="24"/>
          <w:szCs w:val="24"/>
        </w:rPr>
        <w:t>&lt;</w:t>
      </w:r>
      <w:r w:rsidR="00CB0573">
        <w:rPr>
          <w:rFonts w:ascii="Times New Roman" w:eastAsiaTheme="minorEastAsia" w:hAnsi="Times New Roman" w:cs="Times New Roman"/>
          <w:sz w:val="24"/>
          <w:szCs w:val="24"/>
        </w:rPr>
        <w:t>8</w:t>
      </w:r>
      <w:r w:rsidRPr="006A7180">
        <w:rPr>
          <w:rFonts w:ascii="Times New Roman" w:eastAsiaTheme="minorEastAsia" w:hAnsi="Times New Roman" w:cs="Times New Roman"/>
          <w:sz w:val="24"/>
          <w:szCs w:val="24"/>
        </w:rPr>
        <w:t>&gt; Подпункт «в.1» пункта 6 Положения о совете по реализации Федеральной научно-технической программы развития сельского хозяйства на 2017-2030 годы, утвержденного Указом Президента Российской Федерации от 21 июля 2016 г. № 350 «О мерах по реализации государственной научно-технической политики в интересах развития сельского хозяйства» (Собрание законодательства Российской Федерации, 2016, № 30, ст. 4904; 2018, № 38, ст. 5838; № 44, ст. 6713; 2021, № 49, ст.8203)</w:t>
      </w:r>
    </w:p>
    <w:p w14:paraId="35A85575" w14:textId="77777777" w:rsidR="006A7180" w:rsidRPr="006A7180" w:rsidRDefault="006A7180" w:rsidP="006A718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1A52780A" w14:textId="308FB1F9" w:rsidR="006A7180" w:rsidRDefault="006A7180">
      <w:pPr>
        <w:rPr>
          <w:rFonts w:ascii="Times New Roman" w:hAnsi="Times New Roman" w:cs="Times New Roman"/>
          <w:sz w:val="28"/>
          <w:szCs w:val="28"/>
        </w:rPr>
      </w:pPr>
    </w:p>
    <w:p w14:paraId="13AB7B1F" w14:textId="349F1530" w:rsidR="006A7180" w:rsidRDefault="006A7180">
      <w:pPr>
        <w:rPr>
          <w:rFonts w:ascii="Times New Roman" w:hAnsi="Times New Roman" w:cs="Times New Roman"/>
          <w:sz w:val="28"/>
          <w:szCs w:val="28"/>
        </w:rPr>
      </w:pPr>
    </w:p>
    <w:p w14:paraId="55FCA81E" w14:textId="58CA68A4" w:rsidR="006A7180" w:rsidRDefault="006A7180">
      <w:pPr>
        <w:rPr>
          <w:rFonts w:ascii="Times New Roman" w:hAnsi="Times New Roman" w:cs="Times New Roman"/>
          <w:sz w:val="28"/>
          <w:szCs w:val="28"/>
        </w:rPr>
      </w:pPr>
    </w:p>
    <w:p w14:paraId="681D46B9" w14:textId="462F1DAB" w:rsidR="006A7180" w:rsidRDefault="006A7180">
      <w:pPr>
        <w:rPr>
          <w:rFonts w:ascii="Times New Roman" w:hAnsi="Times New Roman" w:cs="Times New Roman"/>
          <w:sz w:val="28"/>
          <w:szCs w:val="28"/>
        </w:rPr>
      </w:pPr>
    </w:p>
    <w:p w14:paraId="189209A2" w14:textId="35883D88" w:rsidR="006A7180" w:rsidRDefault="006A7180">
      <w:pPr>
        <w:rPr>
          <w:rFonts w:ascii="Times New Roman" w:hAnsi="Times New Roman" w:cs="Times New Roman"/>
          <w:sz w:val="28"/>
          <w:szCs w:val="28"/>
        </w:rPr>
      </w:pPr>
    </w:p>
    <w:p w14:paraId="46AD4E4B" w14:textId="01A15C75" w:rsidR="006A7180" w:rsidRDefault="006A7180">
      <w:pPr>
        <w:rPr>
          <w:rFonts w:ascii="Times New Roman" w:hAnsi="Times New Roman" w:cs="Times New Roman"/>
          <w:sz w:val="28"/>
          <w:szCs w:val="28"/>
        </w:rPr>
      </w:pPr>
    </w:p>
    <w:p w14:paraId="26649360" w14:textId="7B769D6B" w:rsidR="006A7180" w:rsidRDefault="006A7180">
      <w:pPr>
        <w:rPr>
          <w:rFonts w:ascii="Times New Roman" w:hAnsi="Times New Roman" w:cs="Times New Roman"/>
          <w:sz w:val="28"/>
          <w:szCs w:val="28"/>
        </w:rPr>
      </w:pPr>
    </w:p>
    <w:p w14:paraId="10820B85" w14:textId="6800AFED" w:rsidR="006A7180" w:rsidRDefault="006A7180">
      <w:pPr>
        <w:rPr>
          <w:rFonts w:ascii="Times New Roman" w:hAnsi="Times New Roman" w:cs="Times New Roman"/>
          <w:sz w:val="28"/>
          <w:szCs w:val="28"/>
        </w:rPr>
      </w:pPr>
    </w:p>
    <w:p w14:paraId="7D6A034A" w14:textId="670D392C" w:rsidR="006A7180" w:rsidRDefault="006A7180">
      <w:pPr>
        <w:rPr>
          <w:rFonts w:ascii="Times New Roman" w:hAnsi="Times New Roman" w:cs="Times New Roman"/>
          <w:sz w:val="28"/>
          <w:szCs w:val="28"/>
        </w:rPr>
      </w:pPr>
    </w:p>
    <w:p w14:paraId="0157409A" w14:textId="0B5611D7" w:rsidR="006A7180" w:rsidRDefault="006A7180">
      <w:pPr>
        <w:rPr>
          <w:rFonts w:ascii="Times New Roman" w:hAnsi="Times New Roman" w:cs="Times New Roman"/>
          <w:sz w:val="28"/>
          <w:szCs w:val="28"/>
        </w:rPr>
      </w:pPr>
    </w:p>
    <w:p w14:paraId="7FF719ED" w14:textId="45AAA6F9" w:rsidR="006A7180" w:rsidRDefault="006A7180">
      <w:pPr>
        <w:rPr>
          <w:rFonts w:ascii="Times New Roman" w:hAnsi="Times New Roman" w:cs="Times New Roman"/>
          <w:sz w:val="28"/>
          <w:szCs w:val="28"/>
        </w:rPr>
      </w:pPr>
    </w:p>
    <w:p w14:paraId="3ED48915" w14:textId="7A9BB04F" w:rsidR="006A7180" w:rsidRDefault="006A7180">
      <w:pPr>
        <w:rPr>
          <w:rFonts w:ascii="Times New Roman" w:hAnsi="Times New Roman" w:cs="Times New Roman"/>
          <w:sz w:val="28"/>
          <w:szCs w:val="28"/>
        </w:rPr>
      </w:pPr>
    </w:p>
    <w:p w14:paraId="41C7C40E" w14:textId="27B92295" w:rsidR="006A7180" w:rsidRDefault="006A7180">
      <w:pPr>
        <w:rPr>
          <w:rFonts w:ascii="Times New Roman" w:hAnsi="Times New Roman" w:cs="Times New Roman"/>
          <w:sz w:val="28"/>
          <w:szCs w:val="28"/>
        </w:rPr>
      </w:pPr>
    </w:p>
    <w:p w14:paraId="04706B46" w14:textId="67D0184C" w:rsidR="006A7180" w:rsidRDefault="006A7180">
      <w:pPr>
        <w:rPr>
          <w:rFonts w:ascii="Times New Roman" w:hAnsi="Times New Roman" w:cs="Times New Roman"/>
          <w:sz w:val="28"/>
          <w:szCs w:val="28"/>
        </w:rPr>
      </w:pPr>
    </w:p>
    <w:p w14:paraId="3540FA78" w14:textId="18D5A5C9" w:rsidR="006A7180" w:rsidRDefault="006A7180">
      <w:pPr>
        <w:rPr>
          <w:rFonts w:ascii="Times New Roman" w:hAnsi="Times New Roman" w:cs="Times New Roman"/>
          <w:sz w:val="28"/>
          <w:szCs w:val="28"/>
        </w:rPr>
      </w:pPr>
    </w:p>
    <w:p w14:paraId="5745E1D7" w14:textId="2EF5DC6F" w:rsidR="006A7180" w:rsidRDefault="006A7180">
      <w:pPr>
        <w:rPr>
          <w:rFonts w:ascii="Times New Roman" w:hAnsi="Times New Roman" w:cs="Times New Roman"/>
          <w:sz w:val="28"/>
          <w:szCs w:val="28"/>
        </w:rPr>
      </w:pPr>
    </w:p>
    <w:p w14:paraId="2916544F" w14:textId="58AD2733" w:rsidR="006A7180" w:rsidRDefault="006A7180">
      <w:pPr>
        <w:rPr>
          <w:rFonts w:ascii="Times New Roman" w:hAnsi="Times New Roman" w:cs="Times New Roman"/>
          <w:sz w:val="28"/>
          <w:szCs w:val="28"/>
        </w:rPr>
      </w:pPr>
    </w:p>
    <w:p w14:paraId="05C5BAD4" w14:textId="0D9D0EB1" w:rsidR="006A7180" w:rsidRDefault="006A7180">
      <w:pPr>
        <w:rPr>
          <w:rFonts w:ascii="Times New Roman" w:hAnsi="Times New Roman" w:cs="Times New Roman"/>
          <w:sz w:val="28"/>
          <w:szCs w:val="28"/>
        </w:rPr>
      </w:pPr>
    </w:p>
    <w:p w14:paraId="5D494E34" w14:textId="6049F9AE" w:rsidR="006A7180" w:rsidRDefault="006A7180">
      <w:pPr>
        <w:rPr>
          <w:rFonts w:ascii="Times New Roman" w:hAnsi="Times New Roman" w:cs="Times New Roman"/>
          <w:sz w:val="28"/>
          <w:szCs w:val="28"/>
        </w:rPr>
      </w:pPr>
    </w:p>
    <w:p w14:paraId="63090F98" w14:textId="77777777" w:rsidR="00943D7C" w:rsidRDefault="00943D7C" w:rsidP="00AE467C">
      <w:pPr>
        <w:pStyle w:val="ConsPlusNormal"/>
        <w:jc w:val="right"/>
        <w:outlineLvl w:val="1"/>
      </w:pPr>
    </w:p>
    <w:p w14:paraId="64DCAC32" w14:textId="77777777" w:rsidR="00943D7C" w:rsidRDefault="00943D7C" w:rsidP="00AE467C">
      <w:pPr>
        <w:pStyle w:val="ConsPlusNormal"/>
        <w:jc w:val="right"/>
        <w:outlineLvl w:val="1"/>
      </w:pPr>
    </w:p>
    <w:p w14:paraId="70DB46FF" w14:textId="6DA8193A" w:rsidR="00AE467C" w:rsidRDefault="00AE467C" w:rsidP="00AE467C">
      <w:pPr>
        <w:pStyle w:val="ConsPlusNormal"/>
        <w:jc w:val="right"/>
        <w:outlineLvl w:val="1"/>
      </w:pPr>
      <w:r>
        <w:t xml:space="preserve">Приложение </w:t>
      </w:r>
      <w:r w:rsidR="0039299C">
        <w:t>№</w:t>
      </w:r>
      <w:r>
        <w:t xml:space="preserve"> 1</w:t>
      </w:r>
    </w:p>
    <w:p w14:paraId="273FA72A" w14:textId="77777777" w:rsidR="00AE467C" w:rsidRDefault="00AE467C" w:rsidP="00AE467C">
      <w:pPr>
        <w:pStyle w:val="ConsPlusNormal"/>
        <w:jc w:val="right"/>
      </w:pPr>
      <w:r>
        <w:t>к Порядку отбора комплексных</w:t>
      </w:r>
    </w:p>
    <w:p w14:paraId="59BC95BA" w14:textId="77777777" w:rsidR="00AE467C" w:rsidRDefault="00AE467C" w:rsidP="00AE467C">
      <w:pPr>
        <w:pStyle w:val="ConsPlusNormal"/>
        <w:jc w:val="right"/>
      </w:pPr>
      <w:r>
        <w:t>научно-технических проектов</w:t>
      </w:r>
    </w:p>
    <w:p w14:paraId="09AED713" w14:textId="30E19923" w:rsidR="00AE467C" w:rsidRDefault="00AE467C" w:rsidP="00AE467C">
      <w:pPr>
        <w:pStyle w:val="ConsPlusNormal"/>
        <w:jc w:val="right"/>
      </w:pPr>
      <w:r>
        <w:t xml:space="preserve"> и принятии решения</w:t>
      </w:r>
    </w:p>
    <w:p w14:paraId="7B240BB2" w14:textId="77777777" w:rsidR="00AE467C" w:rsidRDefault="00AE467C" w:rsidP="00AE467C">
      <w:pPr>
        <w:pStyle w:val="ConsPlusNormal"/>
        <w:jc w:val="right"/>
      </w:pPr>
      <w:r>
        <w:lastRenderedPageBreak/>
        <w:t xml:space="preserve">Министерством сельского хозяйства </w:t>
      </w:r>
    </w:p>
    <w:p w14:paraId="54A25BE5" w14:textId="447FEFEC" w:rsidR="00AE467C" w:rsidRDefault="00AE467C" w:rsidP="00AE467C">
      <w:pPr>
        <w:pStyle w:val="ConsPlusNormal"/>
        <w:jc w:val="right"/>
      </w:pPr>
      <w:r>
        <w:t>Российской Федерации</w:t>
      </w:r>
    </w:p>
    <w:p w14:paraId="32AB0607" w14:textId="3D8F795D" w:rsidR="00AE467C" w:rsidRDefault="00AE467C" w:rsidP="00AE467C">
      <w:pPr>
        <w:pStyle w:val="ConsPlusNormal"/>
        <w:jc w:val="right"/>
      </w:pPr>
      <w:r>
        <w:t>о согласовании (несогласовании) изменений,</w:t>
      </w:r>
    </w:p>
    <w:p w14:paraId="2195A2D8" w14:textId="442FC91D" w:rsidR="00AE467C" w:rsidRDefault="00AE467C" w:rsidP="00AE467C">
      <w:pPr>
        <w:pStyle w:val="ConsPlusNormal"/>
        <w:jc w:val="right"/>
      </w:pPr>
      <w:r>
        <w:t>вносимых в ранее отобранные</w:t>
      </w:r>
    </w:p>
    <w:p w14:paraId="00A67775" w14:textId="78433FB0" w:rsidR="00AE467C" w:rsidRDefault="00AE467C" w:rsidP="00AE467C">
      <w:pPr>
        <w:pStyle w:val="ConsPlusNormal"/>
        <w:jc w:val="right"/>
      </w:pPr>
      <w:r>
        <w:t>комплексные научно-технические проекты,</w:t>
      </w:r>
    </w:p>
    <w:p w14:paraId="6355A02E" w14:textId="77777777" w:rsidR="00AE467C" w:rsidRDefault="00AE467C" w:rsidP="00AE467C">
      <w:pPr>
        <w:pStyle w:val="ConsPlusNormal"/>
        <w:jc w:val="right"/>
      </w:pPr>
      <w:r>
        <w:t>а также установлении срока</w:t>
      </w:r>
    </w:p>
    <w:p w14:paraId="764B1871" w14:textId="63A4D12F" w:rsidR="00AE467C" w:rsidRDefault="00AE467C" w:rsidP="00AE467C">
      <w:pPr>
        <w:pStyle w:val="ConsPlusNormal"/>
        <w:jc w:val="right"/>
      </w:pPr>
      <w:r>
        <w:t>направления заказчиком</w:t>
      </w:r>
    </w:p>
    <w:p w14:paraId="1C91E33B" w14:textId="77777777" w:rsidR="00AE467C" w:rsidRDefault="00AE467C" w:rsidP="00AE467C">
      <w:pPr>
        <w:pStyle w:val="ConsPlusNormal"/>
        <w:jc w:val="right"/>
      </w:pPr>
      <w:r>
        <w:t>комплексного научно-технического проекта</w:t>
      </w:r>
    </w:p>
    <w:p w14:paraId="4FFCB9EB" w14:textId="44F9F6DA" w:rsidR="00AE467C" w:rsidRDefault="00AE467C" w:rsidP="00AE467C">
      <w:pPr>
        <w:pStyle w:val="ConsPlusNormal"/>
        <w:jc w:val="right"/>
      </w:pPr>
      <w:r>
        <w:t>таких изменений</w:t>
      </w:r>
    </w:p>
    <w:p w14:paraId="2D754709" w14:textId="77777777" w:rsidR="00AE467C" w:rsidRDefault="00AE467C" w:rsidP="00AE467C">
      <w:pPr>
        <w:pStyle w:val="ConsPlusNormal"/>
        <w:ind w:firstLine="540"/>
        <w:jc w:val="both"/>
      </w:pPr>
    </w:p>
    <w:p w14:paraId="0732F5DF" w14:textId="72E412F9" w:rsidR="00AE467C" w:rsidRDefault="00943D7C" w:rsidP="00AE467C">
      <w:pPr>
        <w:pStyle w:val="ConsPlusNormal"/>
        <w:jc w:val="right"/>
      </w:pPr>
      <w:r>
        <w:t>Форма</w:t>
      </w:r>
    </w:p>
    <w:p w14:paraId="490F1812" w14:textId="77777777" w:rsidR="00AE467C" w:rsidRDefault="00AE467C" w:rsidP="00AE467C">
      <w:pPr>
        <w:pStyle w:val="ConsPlusNormal"/>
        <w:ind w:firstLine="540"/>
        <w:jc w:val="both"/>
      </w:pPr>
    </w:p>
    <w:p w14:paraId="631B3CE2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13"/>
      <w:bookmarkEnd w:id="7"/>
      <w:r>
        <w:t xml:space="preserve">                        </w:t>
      </w:r>
      <w:r w:rsidRPr="00AE467C">
        <w:rPr>
          <w:rFonts w:ascii="Times New Roman" w:hAnsi="Times New Roman" w:cs="Times New Roman"/>
          <w:sz w:val="28"/>
          <w:szCs w:val="28"/>
        </w:rPr>
        <w:t>ЗАЯВКА НА УЧАСТИЕ В ОТБОРЕ</w:t>
      </w:r>
    </w:p>
    <w:p w14:paraId="26FB9BD8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 xml:space="preserve">                  КОМПЛЕКСНЫХ НАУЧНО-ТЕХНИЧЕСКИХ ПРОЕКТОВ</w:t>
      </w:r>
    </w:p>
    <w:p w14:paraId="1D967CF8" w14:textId="77777777" w:rsidR="00AE467C" w:rsidRDefault="00AE467C" w:rsidP="00AE467C">
      <w:pPr>
        <w:pStyle w:val="ConsPlusNonformat"/>
        <w:jc w:val="both"/>
      </w:pPr>
    </w:p>
    <w:p w14:paraId="31450538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 xml:space="preserve">                                           Министерство сельского хозяйства</w:t>
      </w:r>
    </w:p>
    <w:p w14:paraId="3FE607FD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 xml:space="preserve">                                           Российской Федерации</w:t>
      </w:r>
    </w:p>
    <w:p w14:paraId="76CD5C29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F557646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 xml:space="preserve">    ___________________________________________________________________</w:t>
      </w:r>
    </w:p>
    <w:p w14:paraId="4CA72C21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 xml:space="preserve">     (наименование заказчика комплексного научно-технического проекта)</w:t>
      </w:r>
    </w:p>
    <w:p w14:paraId="4454B984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>представляет  заявку  на  участие  в  отборе комплексных научно-технических</w:t>
      </w:r>
    </w:p>
    <w:p w14:paraId="015DDA65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>проектов в соответствии с прилагаемой описью.</w:t>
      </w:r>
    </w:p>
    <w:p w14:paraId="088FF537" w14:textId="49B06E9A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 xml:space="preserve">    Комплексный   научно-технический проект  предлагается  для  участия  в</w:t>
      </w:r>
    </w:p>
    <w:p w14:paraId="15BEEC04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>подпрограмме</w:t>
      </w:r>
    </w:p>
    <w:p w14:paraId="58711ACC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</w:t>
      </w:r>
    </w:p>
    <w:p w14:paraId="061DF54B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 xml:space="preserve">                        (наименование подпрограммы)</w:t>
      </w:r>
    </w:p>
    <w:p w14:paraId="4657ECB4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 xml:space="preserve">    Федеральной  научно-технической  </w:t>
      </w:r>
      <w:hyperlink r:id="rId11" w:history="1">
        <w:r w:rsidRPr="00AE467C">
          <w:rPr>
            <w:rFonts w:ascii="Times New Roman" w:hAnsi="Times New Roman" w:cs="Times New Roman"/>
            <w:color w:val="0000FF"/>
            <w:sz w:val="28"/>
            <w:szCs w:val="28"/>
          </w:rPr>
          <w:t>программы</w:t>
        </w:r>
      </w:hyperlink>
      <w:r w:rsidRPr="00AE467C">
        <w:rPr>
          <w:rFonts w:ascii="Times New Roman" w:hAnsi="Times New Roman" w:cs="Times New Roman"/>
          <w:sz w:val="28"/>
          <w:szCs w:val="28"/>
        </w:rPr>
        <w:t xml:space="preserve"> развития сельского хозяйства</w:t>
      </w:r>
    </w:p>
    <w:p w14:paraId="3620808B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>на 2017 - 2030 годы.</w:t>
      </w:r>
    </w:p>
    <w:p w14:paraId="17F03575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 xml:space="preserve">    Сроки выполнения комплексного научно-технического проекта - ______.</w:t>
      </w:r>
    </w:p>
    <w:p w14:paraId="753F7EA0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 xml:space="preserve">    Объем   финансирования   комплексного   научно-технического  проекта  -</w:t>
      </w:r>
    </w:p>
    <w:p w14:paraId="1FE9B803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>________ рублей, в том числе грант в форме субсидии из федерального бюджета</w:t>
      </w:r>
    </w:p>
    <w:p w14:paraId="6445168A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>в размере ________ рублей.</w:t>
      </w:r>
    </w:p>
    <w:p w14:paraId="497EA8F7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 xml:space="preserve">    Подтверждаем,  что  участники  комплексного научно-технического проекта</w:t>
      </w:r>
    </w:p>
    <w:p w14:paraId="1B24D6BC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>соответствуют    критериям,   предъявляемым   к   участникам   комплексного</w:t>
      </w:r>
    </w:p>
    <w:p w14:paraId="6F4EBD51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>научно-технического проекта, а именно:</w:t>
      </w:r>
    </w:p>
    <w:p w14:paraId="3AC1B028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 xml:space="preserve">    не находятся в процессе реорганизации, ликвидации или банкротства;</w:t>
      </w:r>
    </w:p>
    <w:p w14:paraId="338FBF61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 xml:space="preserve">    не имеют неисполненной обязанности по уплате налогов, сборов, страховых</w:t>
      </w:r>
    </w:p>
    <w:p w14:paraId="2CADC5B4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>взносов,  пеней,  штрафов,  процентов,  подлежащих  уплате в соответствии с</w:t>
      </w:r>
    </w:p>
    <w:p w14:paraId="1A5028FB" w14:textId="0876C286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 о налогах и сборах (по состоянию 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467C">
        <w:rPr>
          <w:rFonts w:ascii="Times New Roman" w:hAnsi="Times New Roman" w:cs="Times New Roman"/>
          <w:sz w:val="28"/>
          <w:szCs w:val="28"/>
        </w:rPr>
        <w:t>первое число месяца, предшествующего месяцу проведения отбора комплексныхнаучно-технических проектов);</w:t>
      </w:r>
    </w:p>
    <w:p w14:paraId="234BB6FD" w14:textId="02CF39C3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 xml:space="preserve">    имеют опыт профессиональной деятельности в области </w:t>
      </w:r>
      <w:r w:rsidRPr="00AE467C">
        <w:rPr>
          <w:rFonts w:ascii="Times New Roman" w:hAnsi="Times New Roman" w:cs="Times New Roman"/>
          <w:sz w:val="28"/>
          <w:szCs w:val="28"/>
        </w:rPr>
        <w:lastRenderedPageBreak/>
        <w:t>агропромышленного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E467C">
        <w:rPr>
          <w:rFonts w:ascii="Times New Roman" w:hAnsi="Times New Roman" w:cs="Times New Roman"/>
          <w:sz w:val="28"/>
          <w:szCs w:val="28"/>
        </w:rPr>
        <w:t>комплекса по направлениям подпрограмм.</w:t>
      </w:r>
    </w:p>
    <w:p w14:paraId="2AB7DF6E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B03386E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>От заказчика комплексного             От участников комплексного</w:t>
      </w:r>
    </w:p>
    <w:p w14:paraId="7598BA03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>научно-технического проекта           научно-технического проекта</w:t>
      </w:r>
    </w:p>
    <w:p w14:paraId="7F24EE36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>___________________________           ___________________________</w:t>
      </w:r>
    </w:p>
    <w:p w14:paraId="46D387D3" w14:textId="77777777" w:rsidR="00AE467C" w:rsidRPr="00AE467C" w:rsidRDefault="00AE467C" w:rsidP="00AE467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E467C">
        <w:rPr>
          <w:rFonts w:ascii="Times New Roman" w:hAnsi="Times New Roman" w:cs="Times New Roman"/>
          <w:sz w:val="28"/>
          <w:szCs w:val="28"/>
        </w:rPr>
        <w:t>м.п. (при наличии)                    м.п. (при наличии)</w:t>
      </w:r>
    </w:p>
    <w:p w14:paraId="3C0E8D62" w14:textId="77777777" w:rsidR="00AE467C" w:rsidRDefault="00AE467C" w:rsidP="00AE467C">
      <w:pPr>
        <w:pStyle w:val="ConsPlusNormal"/>
        <w:ind w:firstLine="540"/>
        <w:jc w:val="both"/>
      </w:pPr>
    </w:p>
    <w:p w14:paraId="10FC6B6B" w14:textId="08E5E424" w:rsidR="006A7180" w:rsidRDefault="006A7180">
      <w:pPr>
        <w:rPr>
          <w:rFonts w:ascii="Times New Roman" w:hAnsi="Times New Roman" w:cs="Times New Roman"/>
          <w:sz w:val="28"/>
          <w:szCs w:val="28"/>
        </w:rPr>
      </w:pPr>
    </w:p>
    <w:p w14:paraId="766DF05F" w14:textId="72AB6EA9" w:rsidR="0039299C" w:rsidRDefault="0039299C">
      <w:pPr>
        <w:rPr>
          <w:rFonts w:ascii="Times New Roman" w:hAnsi="Times New Roman" w:cs="Times New Roman"/>
          <w:sz w:val="28"/>
          <w:szCs w:val="28"/>
        </w:rPr>
      </w:pPr>
    </w:p>
    <w:p w14:paraId="35C136DE" w14:textId="5062A4A9" w:rsidR="0039299C" w:rsidRDefault="0039299C">
      <w:pPr>
        <w:rPr>
          <w:rFonts w:ascii="Times New Roman" w:hAnsi="Times New Roman" w:cs="Times New Roman"/>
          <w:sz w:val="28"/>
          <w:szCs w:val="28"/>
        </w:rPr>
      </w:pPr>
    </w:p>
    <w:p w14:paraId="7353C234" w14:textId="6F4E4AC9" w:rsidR="0039299C" w:rsidRDefault="0039299C">
      <w:pPr>
        <w:rPr>
          <w:rFonts w:ascii="Times New Roman" w:hAnsi="Times New Roman" w:cs="Times New Roman"/>
          <w:sz w:val="28"/>
          <w:szCs w:val="28"/>
        </w:rPr>
      </w:pPr>
    </w:p>
    <w:p w14:paraId="2997F1A3" w14:textId="451DD45B" w:rsidR="0039299C" w:rsidRDefault="0039299C">
      <w:pPr>
        <w:rPr>
          <w:rFonts w:ascii="Times New Roman" w:hAnsi="Times New Roman" w:cs="Times New Roman"/>
          <w:sz w:val="28"/>
          <w:szCs w:val="28"/>
        </w:rPr>
      </w:pPr>
    </w:p>
    <w:p w14:paraId="24686E3E" w14:textId="555A096D" w:rsidR="0039299C" w:rsidRDefault="0039299C">
      <w:pPr>
        <w:rPr>
          <w:rFonts w:ascii="Times New Roman" w:hAnsi="Times New Roman" w:cs="Times New Roman"/>
          <w:sz w:val="28"/>
          <w:szCs w:val="28"/>
        </w:rPr>
      </w:pPr>
    </w:p>
    <w:p w14:paraId="7A2890AE" w14:textId="01436D9C" w:rsidR="0039299C" w:rsidRDefault="0039299C">
      <w:pPr>
        <w:rPr>
          <w:rFonts w:ascii="Times New Roman" w:hAnsi="Times New Roman" w:cs="Times New Roman"/>
          <w:sz w:val="28"/>
          <w:szCs w:val="28"/>
        </w:rPr>
      </w:pPr>
    </w:p>
    <w:p w14:paraId="12D099AB" w14:textId="67A3FE1A" w:rsidR="0039299C" w:rsidRDefault="0039299C">
      <w:pPr>
        <w:rPr>
          <w:rFonts w:ascii="Times New Roman" w:hAnsi="Times New Roman" w:cs="Times New Roman"/>
          <w:sz w:val="28"/>
          <w:szCs w:val="28"/>
        </w:rPr>
      </w:pPr>
    </w:p>
    <w:p w14:paraId="19580DA4" w14:textId="621014CF" w:rsidR="0039299C" w:rsidRDefault="0039299C">
      <w:pPr>
        <w:rPr>
          <w:rFonts w:ascii="Times New Roman" w:hAnsi="Times New Roman" w:cs="Times New Roman"/>
          <w:sz w:val="28"/>
          <w:szCs w:val="28"/>
        </w:rPr>
      </w:pPr>
    </w:p>
    <w:p w14:paraId="1DFB26F0" w14:textId="47118194" w:rsidR="0039299C" w:rsidRDefault="0039299C">
      <w:pPr>
        <w:rPr>
          <w:rFonts w:ascii="Times New Roman" w:hAnsi="Times New Roman" w:cs="Times New Roman"/>
          <w:sz w:val="28"/>
          <w:szCs w:val="28"/>
        </w:rPr>
      </w:pPr>
    </w:p>
    <w:p w14:paraId="05A4F40B" w14:textId="24330557" w:rsidR="0039299C" w:rsidRDefault="0039299C">
      <w:pPr>
        <w:rPr>
          <w:rFonts w:ascii="Times New Roman" w:hAnsi="Times New Roman" w:cs="Times New Roman"/>
          <w:sz w:val="28"/>
          <w:szCs w:val="28"/>
        </w:rPr>
      </w:pPr>
    </w:p>
    <w:p w14:paraId="5460AF0C" w14:textId="1C285466" w:rsidR="0039299C" w:rsidRDefault="0039299C">
      <w:pPr>
        <w:rPr>
          <w:rFonts w:ascii="Times New Roman" w:hAnsi="Times New Roman" w:cs="Times New Roman"/>
          <w:sz w:val="28"/>
          <w:szCs w:val="28"/>
        </w:rPr>
      </w:pPr>
    </w:p>
    <w:p w14:paraId="523A9C41" w14:textId="2D89433B" w:rsidR="0039299C" w:rsidRDefault="0039299C">
      <w:pPr>
        <w:rPr>
          <w:rFonts w:ascii="Times New Roman" w:hAnsi="Times New Roman" w:cs="Times New Roman"/>
          <w:sz w:val="28"/>
          <w:szCs w:val="28"/>
        </w:rPr>
      </w:pPr>
    </w:p>
    <w:p w14:paraId="05E4EB34" w14:textId="3A1FE948" w:rsidR="0039299C" w:rsidRDefault="0039299C">
      <w:pPr>
        <w:rPr>
          <w:rFonts w:ascii="Times New Roman" w:hAnsi="Times New Roman" w:cs="Times New Roman"/>
          <w:sz w:val="28"/>
          <w:szCs w:val="28"/>
        </w:rPr>
      </w:pPr>
    </w:p>
    <w:p w14:paraId="75453C41" w14:textId="7C25864A" w:rsidR="0039299C" w:rsidRDefault="0039299C">
      <w:pPr>
        <w:rPr>
          <w:rFonts w:ascii="Times New Roman" w:hAnsi="Times New Roman" w:cs="Times New Roman"/>
          <w:sz w:val="28"/>
          <w:szCs w:val="28"/>
        </w:rPr>
      </w:pPr>
    </w:p>
    <w:p w14:paraId="469DCEAD" w14:textId="2F0E9E30" w:rsidR="0039299C" w:rsidRDefault="0039299C">
      <w:pPr>
        <w:rPr>
          <w:rFonts w:ascii="Times New Roman" w:hAnsi="Times New Roman" w:cs="Times New Roman"/>
          <w:sz w:val="28"/>
          <w:szCs w:val="28"/>
        </w:rPr>
      </w:pPr>
    </w:p>
    <w:p w14:paraId="5ED75B05" w14:textId="06CBC8E1" w:rsidR="0039299C" w:rsidRDefault="0039299C">
      <w:pPr>
        <w:rPr>
          <w:rFonts w:ascii="Times New Roman" w:hAnsi="Times New Roman" w:cs="Times New Roman"/>
          <w:sz w:val="28"/>
          <w:szCs w:val="28"/>
        </w:rPr>
      </w:pPr>
    </w:p>
    <w:p w14:paraId="52E60F18" w14:textId="5EDDDDC4" w:rsidR="0039299C" w:rsidRDefault="0039299C">
      <w:pPr>
        <w:rPr>
          <w:rFonts w:ascii="Times New Roman" w:hAnsi="Times New Roman" w:cs="Times New Roman"/>
          <w:sz w:val="28"/>
          <w:szCs w:val="28"/>
        </w:rPr>
      </w:pPr>
    </w:p>
    <w:p w14:paraId="00917E13" w14:textId="689E5885" w:rsidR="0039299C" w:rsidRDefault="0039299C">
      <w:pPr>
        <w:rPr>
          <w:rFonts w:ascii="Times New Roman" w:hAnsi="Times New Roman" w:cs="Times New Roman"/>
          <w:sz w:val="28"/>
          <w:szCs w:val="28"/>
        </w:rPr>
      </w:pPr>
    </w:p>
    <w:p w14:paraId="1DB6DA4F" w14:textId="0AE1CE89" w:rsidR="0039299C" w:rsidRDefault="0039299C">
      <w:pPr>
        <w:rPr>
          <w:rFonts w:ascii="Times New Roman" w:hAnsi="Times New Roman" w:cs="Times New Roman"/>
          <w:sz w:val="28"/>
          <w:szCs w:val="28"/>
        </w:rPr>
      </w:pPr>
    </w:p>
    <w:p w14:paraId="13BD1C56" w14:textId="58F4DC6B" w:rsidR="0039299C" w:rsidRDefault="0039299C">
      <w:pPr>
        <w:rPr>
          <w:rFonts w:ascii="Times New Roman" w:hAnsi="Times New Roman" w:cs="Times New Roman"/>
          <w:sz w:val="28"/>
          <w:szCs w:val="28"/>
        </w:rPr>
      </w:pPr>
    </w:p>
    <w:p w14:paraId="53FC3EBE" w14:textId="0EFFDE7D" w:rsidR="0039299C" w:rsidRDefault="0039299C">
      <w:pPr>
        <w:rPr>
          <w:rFonts w:ascii="Times New Roman" w:hAnsi="Times New Roman" w:cs="Times New Roman"/>
          <w:sz w:val="28"/>
          <w:szCs w:val="28"/>
        </w:rPr>
      </w:pPr>
    </w:p>
    <w:p w14:paraId="0E271BA4" w14:textId="5E75CC91" w:rsidR="0039299C" w:rsidRDefault="0039299C" w:rsidP="0039299C">
      <w:pPr>
        <w:pStyle w:val="ConsPlusNormal"/>
        <w:jc w:val="right"/>
        <w:outlineLvl w:val="1"/>
      </w:pPr>
      <w:r>
        <w:t>Приложение № 2</w:t>
      </w:r>
    </w:p>
    <w:p w14:paraId="0D5C2771" w14:textId="77777777" w:rsidR="0039299C" w:rsidRDefault="0039299C" w:rsidP="0039299C">
      <w:pPr>
        <w:pStyle w:val="ConsPlusNormal"/>
        <w:jc w:val="right"/>
      </w:pPr>
      <w:r>
        <w:t>к Порядку отбора комплексных</w:t>
      </w:r>
    </w:p>
    <w:p w14:paraId="2361CAC2" w14:textId="77777777" w:rsidR="0039299C" w:rsidRDefault="0039299C" w:rsidP="0039299C">
      <w:pPr>
        <w:pStyle w:val="ConsPlusNormal"/>
        <w:jc w:val="right"/>
      </w:pPr>
      <w:r>
        <w:t>научно-технических проектов</w:t>
      </w:r>
    </w:p>
    <w:p w14:paraId="79AC2A7F" w14:textId="77777777" w:rsidR="0039299C" w:rsidRDefault="0039299C" w:rsidP="0039299C">
      <w:pPr>
        <w:pStyle w:val="ConsPlusNormal"/>
        <w:jc w:val="right"/>
      </w:pPr>
      <w:r>
        <w:t xml:space="preserve"> и принятии решения</w:t>
      </w:r>
    </w:p>
    <w:p w14:paraId="5CE748EA" w14:textId="77777777" w:rsidR="0039299C" w:rsidRDefault="0039299C" w:rsidP="0039299C">
      <w:pPr>
        <w:pStyle w:val="ConsPlusNormal"/>
        <w:jc w:val="right"/>
      </w:pPr>
      <w:r>
        <w:lastRenderedPageBreak/>
        <w:t xml:space="preserve">Министерством сельского хозяйства </w:t>
      </w:r>
    </w:p>
    <w:p w14:paraId="2FE51FBC" w14:textId="77777777" w:rsidR="0039299C" w:rsidRDefault="0039299C" w:rsidP="0039299C">
      <w:pPr>
        <w:pStyle w:val="ConsPlusNormal"/>
        <w:jc w:val="right"/>
      </w:pPr>
      <w:r>
        <w:t>Российской Федерации</w:t>
      </w:r>
    </w:p>
    <w:p w14:paraId="03FF4A44" w14:textId="77777777" w:rsidR="0039299C" w:rsidRDefault="0039299C" w:rsidP="0039299C">
      <w:pPr>
        <w:pStyle w:val="ConsPlusNormal"/>
        <w:jc w:val="right"/>
      </w:pPr>
      <w:r>
        <w:t>о согласовании (несогласовании) изменений,</w:t>
      </w:r>
    </w:p>
    <w:p w14:paraId="73D0B372" w14:textId="77777777" w:rsidR="0039299C" w:rsidRDefault="0039299C" w:rsidP="0039299C">
      <w:pPr>
        <w:pStyle w:val="ConsPlusNormal"/>
        <w:jc w:val="right"/>
      </w:pPr>
      <w:r>
        <w:t>вносимых в ранее отобранные</w:t>
      </w:r>
    </w:p>
    <w:p w14:paraId="288104B7" w14:textId="77777777" w:rsidR="0039299C" w:rsidRDefault="0039299C" w:rsidP="0039299C">
      <w:pPr>
        <w:pStyle w:val="ConsPlusNormal"/>
        <w:jc w:val="right"/>
      </w:pPr>
      <w:r>
        <w:t>комплексные научно-технические проекты,</w:t>
      </w:r>
    </w:p>
    <w:p w14:paraId="789EB452" w14:textId="77777777" w:rsidR="0039299C" w:rsidRDefault="0039299C" w:rsidP="0039299C">
      <w:pPr>
        <w:pStyle w:val="ConsPlusNormal"/>
        <w:jc w:val="right"/>
      </w:pPr>
      <w:r>
        <w:t>а также установлении срока</w:t>
      </w:r>
    </w:p>
    <w:p w14:paraId="7B78B7CE" w14:textId="77777777" w:rsidR="0039299C" w:rsidRDefault="0039299C" w:rsidP="0039299C">
      <w:pPr>
        <w:pStyle w:val="ConsPlusNormal"/>
        <w:jc w:val="right"/>
      </w:pPr>
      <w:r>
        <w:t>направления заказчиком</w:t>
      </w:r>
    </w:p>
    <w:p w14:paraId="61304A27" w14:textId="77777777" w:rsidR="0039299C" w:rsidRDefault="0039299C" w:rsidP="0039299C">
      <w:pPr>
        <w:pStyle w:val="ConsPlusNormal"/>
        <w:jc w:val="right"/>
      </w:pPr>
      <w:r>
        <w:t>комплексного научно-технического проекта</w:t>
      </w:r>
    </w:p>
    <w:p w14:paraId="14999ECD" w14:textId="77777777" w:rsidR="0039299C" w:rsidRDefault="0039299C" w:rsidP="0039299C">
      <w:pPr>
        <w:pStyle w:val="ConsPlusNormal"/>
        <w:jc w:val="right"/>
      </w:pPr>
      <w:r>
        <w:t>таких изменений</w:t>
      </w:r>
    </w:p>
    <w:p w14:paraId="646DCFC6" w14:textId="77777777" w:rsidR="0039299C" w:rsidRDefault="0039299C" w:rsidP="0039299C">
      <w:pPr>
        <w:pStyle w:val="ConsPlusNormal"/>
        <w:ind w:firstLine="540"/>
        <w:jc w:val="both"/>
      </w:pPr>
    </w:p>
    <w:p w14:paraId="63C8CCB3" w14:textId="343837C4" w:rsidR="0039299C" w:rsidRDefault="00943D7C" w:rsidP="0039299C">
      <w:pPr>
        <w:pStyle w:val="ConsPlusNormal"/>
        <w:jc w:val="right"/>
      </w:pPr>
      <w:r>
        <w:t>Форма</w:t>
      </w:r>
    </w:p>
    <w:p w14:paraId="2961CCD7" w14:textId="77777777" w:rsidR="0039299C" w:rsidRDefault="0039299C" w:rsidP="0039299C">
      <w:pPr>
        <w:pStyle w:val="ConsPlusNormal"/>
        <w:ind w:firstLine="540"/>
        <w:jc w:val="both"/>
      </w:pPr>
    </w:p>
    <w:p w14:paraId="090709BA" w14:textId="26B56538" w:rsidR="0039299C" w:rsidRDefault="0039299C">
      <w:pPr>
        <w:rPr>
          <w:rFonts w:ascii="Times New Roman" w:hAnsi="Times New Roman" w:cs="Times New Roman"/>
          <w:sz w:val="28"/>
          <w:szCs w:val="28"/>
        </w:rPr>
      </w:pPr>
    </w:p>
    <w:p w14:paraId="4574528C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>ФЕДЕРАЛЬНАЯ НАУЧНО-ТЕХНИЧЕСКАЯ ПРОГРАММА</w:t>
      </w:r>
    </w:p>
    <w:p w14:paraId="1A8F926A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>РАЗВИТИЯ СЕЛЬСКОГО ХОЗЯЙСТВА</w:t>
      </w:r>
    </w:p>
    <w:p w14:paraId="10F09FE9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>НА 2017 - 2030 ГОДЫ</w:t>
      </w:r>
    </w:p>
    <w:p w14:paraId="7A337858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239CCBD8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 xml:space="preserve">          ПОДПРОГРАММА __________________________________________</w:t>
      </w:r>
    </w:p>
    <w:p w14:paraId="5144EB52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(наименование подпрограммы)</w:t>
      </w:r>
    </w:p>
    <w:p w14:paraId="5C047810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327EDE65" w14:textId="6D7C8EB4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bookmarkStart w:id="8" w:name="Par167"/>
      <w:bookmarkEnd w:id="8"/>
      <w:r w:rsidRPr="0039299C">
        <w:rPr>
          <w:rFonts w:ascii="Times New Roman" w:eastAsiaTheme="minorEastAsia" w:hAnsi="Times New Roman" w:cs="Times New Roman"/>
          <w:sz w:val="28"/>
          <w:szCs w:val="28"/>
        </w:rPr>
        <w:t xml:space="preserve">                                 ПАСПОРТ </w:t>
      </w:r>
      <w:r>
        <w:rPr>
          <w:rFonts w:ascii="Times New Roman" w:eastAsiaTheme="minorEastAsia" w:hAnsi="Times New Roman" w:cs="Times New Roman"/>
          <w:sz w:val="28"/>
          <w:szCs w:val="28"/>
        </w:rPr>
        <w:t>№</w:t>
      </w:r>
    </w:p>
    <w:p w14:paraId="4826A7B3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 xml:space="preserve">                  КОМПЛЕКСНОГО НАУЧНО-ТЕХНИЧЕСКОГО ПРОЕКТА</w:t>
      </w:r>
    </w:p>
    <w:p w14:paraId="0DFC6428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 xml:space="preserve">    ___________________________________________________________________</w:t>
      </w:r>
    </w:p>
    <w:p w14:paraId="269B1C1D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 xml:space="preserve">            (название комплексного научно-технического проекта)</w:t>
      </w:r>
    </w:p>
    <w:p w14:paraId="27924640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319DC431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 xml:space="preserve">    1. Общие сведения.</w:t>
      </w:r>
    </w:p>
    <w:p w14:paraId="0C7C5575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 xml:space="preserve">    1.1. Заказчик комплексного научно-технического проекта.</w:t>
      </w:r>
    </w:p>
    <w:p w14:paraId="18E73230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 xml:space="preserve">    1.2. Участники комплексного научно-технического проекта.</w:t>
      </w:r>
    </w:p>
    <w:p w14:paraId="787D1641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 xml:space="preserve">    1.3. Сроки выполнения комплексного научно-технического проекта.</w:t>
      </w:r>
    </w:p>
    <w:p w14:paraId="71CBAC01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 xml:space="preserve">    1.4. Объем финансирования комплексного научно-технического проекта </w:t>
      </w:r>
      <w:hyperlink w:anchor="Par281" w:tooltip="&lt;1&gt; Абзац второй раздела VIII Федеральной научно-технической программы развития сельского хозяйства на 2017 - 2025 годы, утвержденной постановлением Правительства Российской Федерации от 25 августа 2017 г. N 996 (Собрание законодательства Российской Федерации," w:history="1">
        <w:r w:rsidRPr="0039299C">
          <w:rPr>
            <w:rFonts w:ascii="Times New Roman" w:eastAsiaTheme="minorEastAsia" w:hAnsi="Times New Roman" w:cs="Times New Roman"/>
            <w:sz w:val="28"/>
            <w:szCs w:val="28"/>
          </w:rPr>
          <w:t>&lt;1&gt;</w:t>
        </w:r>
      </w:hyperlink>
      <w:r w:rsidRPr="0039299C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2D928DE3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 xml:space="preserve">    1.4.1. Объем бюджетного финансирования.</w:t>
      </w:r>
    </w:p>
    <w:p w14:paraId="6A5A0A1D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 xml:space="preserve">    1.4.2. Объем внебюджетного финансирования.</w:t>
      </w:r>
    </w:p>
    <w:p w14:paraId="1B42F3C6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 xml:space="preserve">    1.5.   Место   выполнения   комплексного   научно-технического  проекта</w:t>
      </w:r>
    </w:p>
    <w:p w14:paraId="728EA25B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>(субъект/субъекты Российской Федерации).</w:t>
      </w:r>
    </w:p>
    <w:p w14:paraId="64F77C6F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 xml:space="preserve">    2. Содержание комплексного научно-технического проекта.</w:t>
      </w:r>
    </w:p>
    <w:p w14:paraId="056DA670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 xml:space="preserve">    2.1. Задачи комплексного научно-технического проекта.</w:t>
      </w:r>
    </w:p>
    <w:p w14:paraId="5A96D0AE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 xml:space="preserve">    2.1.1.  Задачи, решаемые в рамках мероприятия "Создание научных и (или)</w:t>
      </w:r>
    </w:p>
    <w:p w14:paraId="66D093AD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>научно-технических    результатов   и   продукции   для   агропромышленного</w:t>
      </w:r>
    </w:p>
    <w:p w14:paraId="6ABE4656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>комплекса".</w:t>
      </w:r>
    </w:p>
    <w:p w14:paraId="5E7B93F0" w14:textId="77777777" w:rsid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  <w:sectPr w:rsidR="0039299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09D4010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lastRenderedPageBreak/>
        <w:t xml:space="preserve">    2.1.2.  Задачи, решаемые в рамках мероприятия "Передача научных и (или)</w:t>
      </w:r>
    </w:p>
    <w:p w14:paraId="5CAE33C9" w14:textId="2B4571CB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>научно-технических результатов и продукции для практического использования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9299C">
        <w:rPr>
          <w:rFonts w:ascii="Times New Roman" w:eastAsiaTheme="minorEastAsia" w:hAnsi="Times New Roman" w:cs="Times New Roman"/>
          <w:sz w:val="28"/>
          <w:szCs w:val="28"/>
        </w:rPr>
        <w:t>и   повышение   квалификации   участников научно-технического обеспечения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9299C">
        <w:rPr>
          <w:rFonts w:ascii="Times New Roman" w:eastAsiaTheme="minorEastAsia" w:hAnsi="Times New Roman" w:cs="Times New Roman"/>
          <w:sz w:val="28"/>
          <w:szCs w:val="28"/>
        </w:rPr>
        <w:t>развития сельского хозяйства".</w:t>
      </w:r>
    </w:p>
    <w:p w14:paraId="4AC8788B" w14:textId="1D8FED0E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 xml:space="preserve">    2.1.3.  Задачи, решаемые в рамках мероприятия "Коммерциализация научных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9299C">
        <w:rPr>
          <w:rFonts w:ascii="Times New Roman" w:eastAsiaTheme="minorEastAsia" w:hAnsi="Times New Roman" w:cs="Times New Roman"/>
          <w:sz w:val="28"/>
          <w:szCs w:val="28"/>
        </w:rPr>
        <w:t>и (или) научно-технических результатов и продукции для агропромышленного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39299C">
        <w:rPr>
          <w:rFonts w:ascii="Times New Roman" w:eastAsiaTheme="minorEastAsia" w:hAnsi="Times New Roman" w:cs="Times New Roman"/>
          <w:sz w:val="28"/>
          <w:szCs w:val="28"/>
        </w:rPr>
        <w:t>комплекса".</w:t>
      </w:r>
    </w:p>
    <w:p w14:paraId="07C5539A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 xml:space="preserve">    2.2. Результаты комплексного научно-технического проекта.</w:t>
      </w:r>
    </w:p>
    <w:p w14:paraId="3824EC06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 xml:space="preserve">    2.2.1.  Краткое  описание  результатов комплексного научно-технического</w:t>
      </w:r>
    </w:p>
    <w:p w14:paraId="7B7F7B0B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>проекта и направления их применения.</w:t>
      </w:r>
    </w:p>
    <w:p w14:paraId="64A03F2B" w14:textId="6BCE85FF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 xml:space="preserve">    2.2.2.   Научно-технические   характеристики результатов комплексного</w:t>
      </w:r>
    </w:p>
    <w:p w14:paraId="72A43D4B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>научно-технического проекта.</w:t>
      </w:r>
    </w:p>
    <w:p w14:paraId="21D05CEF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777"/>
        <w:gridCol w:w="3571"/>
        <w:gridCol w:w="2211"/>
      </w:tblGrid>
      <w:tr w:rsidR="0039299C" w:rsidRPr="0039299C" w14:paraId="20F6105B" w14:textId="77777777" w:rsidTr="0047449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0BDF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9299C">
              <w:rPr>
                <w:rFonts w:ascii="Times New Roman" w:eastAsiaTheme="minorEastAsia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65C0E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9299C">
              <w:rPr>
                <w:rFonts w:ascii="Times New Roman" w:eastAsiaTheme="minorEastAsia" w:hAnsi="Times New Roman" w:cs="Times New Roman"/>
                <w:sz w:val="28"/>
                <w:szCs w:val="28"/>
              </w:rPr>
              <w:t>Наименование результата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4A19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9299C">
              <w:rPr>
                <w:rFonts w:ascii="Times New Roman" w:eastAsiaTheme="minorEastAsia" w:hAnsi="Times New Roman" w:cs="Times New Roman"/>
                <w:sz w:val="28"/>
                <w:szCs w:val="28"/>
              </w:rPr>
              <w:t>Научно-технические характеристики результата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55FBA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9299C">
              <w:rPr>
                <w:rFonts w:ascii="Times New Roman" w:eastAsiaTheme="minorEastAsia" w:hAnsi="Times New Roman" w:cs="Times New Roman"/>
                <w:sz w:val="28"/>
                <w:szCs w:val="28"/>
              </w:rPr>
              <w:t>Год получения результата</w:t>
            </w:r>
          </w:p>
        </w:tc>
      </w:tr>
      <w:tr w:rsidR="0039299C" w:rsidRPr="0039299C" w14:paraId="1C9B046F" w14:textId="77777777" w:rsidTr="0047449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E315D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9299C">
              <w:rPr>
                <w:rFonts w:ascii="Times New Roman" w:eastAsiaTheme="minorEastAsia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884C1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B8A5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D498A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39299C" w:rsidRPr="0039299C" w14:paraId="0694807E" w14:textId="77777777" w:rsidTr="0047449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5CCE0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9299C">
              <w:rPr>
                <w:rFonts w:ascii="Times New Roman" w:eastAsiaTheme="minorEastAsia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169D8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64D59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243EB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39299C" w:rsidRPr="0039299C" w14:paraId="1D68C4B0" w14:textId="77777777" w:rsidTr="0047449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20764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39299C">
              <w:rPr>
                <w:rFonts w:ascii="Times New Roman" w:eastAsiaTheme="minorEastAsia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241D8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F65B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BB057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14:paraId="574E5307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7F5EA12C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>2.3.   Объем   производства  сельскохозяйственной  продукции  в  рамках</w:t>
      </w:r>
    </w:p>
    <w:p w14:paraId="6C5A1795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>комплексного научно-технического проекта.</w:t>
      </w:r>
    </w:p>
    <w:p w14:paraId="5747A00B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W w:w="150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530"/>
        <w:gridCol w:w="1133"/>
        <w:gridCol w:w="623"/>
        <w:gridCol w:w="623"/>
        <w:gridCol w:w="623"/>
        <w:gridCol w:w="623"/>
        <w:gridCol w:w="623"/>
        <w:gridCol w:w="623"/>
        <w:gridCol w:w="623"/>
        <w:gridCol w:w="623"/>
        <w:gridCol w:w="1194"/>
        <w:gridCol w:w="1194"/>
        <w:gridCol w:w="1194"/>
        <w:gridCol w:w="1194"/>
        <w:gridCol w:w="1194"/>
        <w:gridCol w:w="894"/>
        <w:gridCol w:w="13"/>
      </w:tblGrid>
      <w:tr w:rsidR="0039299C" w:rsidRPr="0039299C" w14:paraId="41F20CEF" w14:textId="77777777" w:rsidTr="00474493">
        <w:trPr>
          <w:gridAfter w:val="1"/>
          <w:wAfter w:w="13" w:type="dxa"/>
          <w:trHeight w:val="378"/>
        </w:trPr>
        <w:tc>
          <w:tcPr>
            <w:tcW w:w="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3BC01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299C">
              <w:rPr>
                <w:rFonts w:ascii="Times New Roman" w:eastAsiaTheme="minorEastAsia" w:hAnsi="Times New Roman" w:cs="Times New Roman"/>
                <w:sz w:val="24"/>
                <w:szCs w:val="24"/>
              </w:rPr>
              <w:t>N п/п</w:t>
            </w:r>
          </w:p>
        </w:tc>
        <w:tc>
          <w:tcPr>
            <w:tcW w:w="15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75C9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299C"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продукции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90EF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299C">
              <w:rPr>
                <w:rFonts w:ascii="Times New Roman" w:eastAsiaTheme="minorEastAsia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18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C16C4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299C">
              <w:rPr>
                <w:rFonts w:ascii="Times New Roman" w:eastAsiaTheme="minorEastAsia" w:hAnsi="Times New Roman" w:cs="Times New Roman"/>
                <w:sz w:val="24"/>
                <w:szCs w:val="24"/>
              </w:rPr>
              <w:t>Объем продукции (не менее)</w:t>
            </w:r>
          </w:p>
        </w:tc>
      </w:tr>
      <w:tr w:rsidR="0039299C" w:rsidRPr="0039299C" w14:paraId="33C690AD" w14:textId="77777777" w:rsidTr="00474493">
        <w:tc>
          <w:tcPr>
            <w:tcW w:w="5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FB59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5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583F7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44D50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69A7B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299C">
              <w:rPr>
                <w:rFonts w:ascii="Times New Roman" w:eastAsiaTheme="minorEastAsia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11ECD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299C">
              <w:rPr>
                <w:rFonts w:ascii="Times New Roman" w:eastAsiaTheme="minorEastAsia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7F33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299C">
              <w:rPr>
                <w:rFonts w:ascii="Times New Roman" w:eastAsiaTheme="minorEastAsia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77ED3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299C">
              <w:rPr>
                <w:rFonts w:ascii="Times New Roman" w:eastAsiaTheme="minorEastAsia" w:hAnsi="Times New Roman" w:cs="Times New Roman"/>
                <w:sz w:val="24"/>
                <w:szCs w:val="24"/>
              </w:rPr>
              <w:t>2021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4071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299C">
              <w:rPr>
                <w:rFonts w:ascii="Times New Roman" w:eastAsiaTheme="minorEastAsia" w:hAnsi="Times New Roman" w:cs="Times New Roman"/>
                <w:sz w:val="24"/>
                <w:szCs w:val="24"/>
              </w:rPr>
              <w:t>2022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9F616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299C">
              <w:rPr>
                <w:rFonts w:ascii="Times New Roman" w:eastAsiaTheme="minorEastAsia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264F6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299C">
              <w:rPr>
                <w:rFonts w:ascii="Times New Roman" w:eastAsiaTheme="minorEastAsia" w:hAnsi="Times New Roman" w:cs="Times New Roman"/>
                <w:sz w:val="24"/>
                <w:szCs w:val="24"/>
              </w:rPr>
              <w:t>2024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80955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299C">
              <w:rPr>
                <w:rFonts w:ascii="Times New Roman" w:eastAsiaTheme="minorEastAsia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E529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299C">
              <w:rPr>
                <w:rFonts w:ascii="Times New Roman" w:eastAsiaTheme="minorEastAsia" w:hAnsi="Times New Roman" w:cs="Times New Roman"/>
                <w:sz w:val="24"/>
                <w:szCs w:val="24"/>
              </w:rPr>
              <w:t>2026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62338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299C">
              <w:rPr>
                <w:rFonts w:ascii="Times New Roman" w:eastAsiaTheme="minorEastAsia" w:hAnsi="Times New Roman" w:cs="Times New Roman"/>
                <w:sz w:val="24"/>
                <w:szCs w:val="24"/>
              </w:rPr>
              <w:t>2027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20690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299C">
              <w:rPr>
                <w:rFonts w:ascii="Times New Roman" w:eastAsiaTheme="minorEastAsia" w:hAnsi="Times New Roman" w:cs="Times New Roman"/>
                <w:sz w:val="24"/>
                <w:szCs w:val="24"/>
              </w:rPr>
              <w:t>2028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2BFBF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299C">
              <w:rPr>
                <w:rFonts w:ascii="Times New Roman" w:eastAsiaTheme="minorEastAsia" w:hAnsi="Times New Roman" w:cs="Times New Roman"/>
                <w:sz w:val="24"/>
                <w:szCs w:val="24"/>
              </w:rPr>
              <w:t>2029</w:t>
            </w: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2B868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299C">
              <w:rPr>
                <w:rFonts w:ascii="Times New Roman" w:eastAsiaTheme="minorEastAsia" w:hAnsi="Times New Roman" w:cs="Times New Roman"/>
                <w:sz w:val="24"/>
                <w:szCs w:val="24"/>
              </w:rPr>
              <w:t>2030</w:t>
            </w: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6C90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299C">
              <w:rPr>
                <w:rFonts w:ascii="Times New Roman" w:eastAsiaTheme="minorEastAsia" w:hAnsi="Times New Roman" w:cs="Times New Roman"/>
                <w:sz w:val="24"/>
                <w:szCs w:val="24"/>
              </w:rPr>
              <w:t>Итого</w:t>
            </w:r>
          </w:p>
        </w:tc>
      </w:tr>
      <w:tr w:rsidR="0039299C" w:rsidRPr="0039299C" w14:paraId="33A38DB3" w14:textId="77777777" w:rsidTr="0047449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917CF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299C">
              <w:rPr>
                <w:rFonts w:ascii="Times New Roman" w:eastAsiaTheme="minorEastAsia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4DAB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816C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CE015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42EC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218A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81C1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A7BB1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80014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7E3C0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E01E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AAE8C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70DEC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DE123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E3B7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6C1D1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63CB4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39299C" w:rsidRPr="0039299C" w14:paraId="44AAE202" w14:textId="77777777" w:rsidTr="0047449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CA5F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299C">
              <w:rPr>
                <w:rFonts w:ascii="Times New Roman" w:eastAsiaTheme="minorEastAsia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356C8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5204F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52E86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68A84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CE0DD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B623E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4A3D7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E353D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3F99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DB3A3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152FF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9F838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78A7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5F55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7105B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B29AE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39299C" w:rsidRPr="0039299C" w14:paraId="58363AE4" w14:textId="77777777" w:rsidTr="00474493">
        <w:tc>
          <w:tcPr>
            <w:tcW w:w="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D52D9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39299C"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2CCC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390C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37E8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A21D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FC7E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2BF7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736F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0E7C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7AED8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81CA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EFCC0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077A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8FDD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5E222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10BD1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261E" w14:textId="77777777" w:rsidR="0039299C" w:rsidRPr="0039299C" w:rsidRDefault="0039299C" w:rsidP="0039299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14:paraId="337E2F8B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1E76EBD7" w14:textId="2A801AC2" w:rsidR="0039299C" w:rsidRPr="0039299C" w:rsidRDefault="004B77AD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hyperlink w:anchor="Par291" w:tooltip="                                ПЛАН-ГРАФИК" w:history="1">
        <w:r w:rsidR="0039299C" w:rsidRPr="0039299C">
          <w:rPr>
            <w:rFonts w:ascii="Times New Roman" w:eastAsiaTheme="minorEastAsia" w:hAnsi="Times New Roman" w:cs="Times New Roman"/>
            <w:color w:val="0000FF"/>
            <w:sz w:val="28"/>
            <w:szCs w:val="28"/>
          </w:rPr>
          <w:t>Приложение N 1</w:t>
        </w:r>
      </w:hyperlink>
      <w:r w:rsidR="0039299C" w:rsidRPr="0039299C">
        <w:rPr>
          <w:rFonts w:ascii="Times New Roman" w:eastAsiaTheme="minorEastAsia" w:hAnsi="Times New Roman" w:cs="Times New Roman"/>
          <w:sz w:val="28"/>
          <w:szCs w:val="28"/>
        </w:rPr>
        <w:t>. План-график   выполнения  комплексного  научно-технического</w:t>
      </w:r>
      <w:r w:rsidR="0039299C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39299C" w:rsidRPr="0039299C">
        <w:rPr>
          <w:rFonts w:ascii="Times New Roman" w:eastAsiaTheme="minorEastAsia" w:hAnsi="Times New Roman" w:cs="Times New Roman"/>
          <w:sz w:val="28"/>
          <w:szCs w:val="28"/>
        </w:rPr>
        <w:t>проекта.</w:t>
      </w:r>
    </w:p>
    <w:p w14:paraId="53424842" w14:textId="77777777" w:rsidR="0039299C" w:rsidRPr="0039299C" w:rsidRDefault="004B77AD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hyperlink w:anchor="Par359" w:tooltip="Приложение N 2" w:history="1">
        <w:r w:rsidR="0039299C" w:rsidRPr="0039299C">
          <w:rPr>
            <w:rFonts w:ascii="Times New Roman" w:eastAsiaTheme="minorEastAsia" w:hAnsi="Times New Roman" w:cs="Times New Roman"/>
            <w:color w:val="0000FF"/>
            <w:sz w:val="28"/>
            <w:szCs w:val="28"/>
          </w:rPr>
          <w:t>Приложение N 2</w:t>
        </w:r>
      </w:hyperlink>
      <w:r w:rsidR="0039299C" w:rsidRPr="0039299C">
        <w:rPr>
          <w:rFonts w:ascii="Times New Roman" w:eastAsiaTheme="minorEastAsia" w:hAnsi="Times New Roman" w:cs="Times New Roman"/>
          <w:sz w:val="28"/>
          <w:szCs w:val="28"/>
        </w:rPr>
        <w:t>. Финансовый план комплексного научно-технического проекта.</w:t>
      </w:r>
    </w:p>
    <w:p w14:paraId="59954A40" w14:textId="4CAC3FF1" w:rsidR="0039299C" w:rsidRPr="0039299C" w:rsidRDefault="004B77AD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hyperlink w:anchor="Par445" w:tooltip="                      ЦЕЛЕВЫЕ ИНДИКАТОРЫ И ПОКАЗАТЕЛИ" w:history="1">
        <w:r w:rsidR="0039299C" w:rsidRPr="0039299C">
          <w:rPr>
            <w:rFonts w:ascii="Times New Roman" w:eastAsiaTheme="minorEastAsia" w:hAnsi="Times New Roman" w:cs="Times New Roman"/>
            <w:color w:val="0000FF"/>
            <w:sz w:val="28"/>
            <w:szCs w:val="28"/>
          </w:rPr>
          <w:t>Приложение N 3</w:t>
        </w:r>
      </w:hyperlink>
      <w:r w:rsidR="0039299C" w:rsidRPr="0039299C">
        <w:rPr>
          <w:rFonts w:ascii="Times New Roman" w:eastAsiaTheme="minorEastAsia" w:hAnsi="Times New Roman" w:cs="Times New Roman"/>
          <w:sz w:val="28"/>
          <w:szCs w:val="28"/>
        </w:rPr>
        <w:t>. Показатели    результативности    выполнения   комплексног</w:t>
      </w:r>
      <w:r w:rsidR="0039299C">
        <w:rPr>
          <w:rFonts w:ascii="Times New Roman" w:eastAsiaTheme="minorEastAsia" w:hAnsi="Times New Roman" w:cs="Times New Roman"/>
          <w:sz w:val="28"/>
          <w:szCs w:val="28"/>
        </w:rPr>
        <w:t xml:space="preserve">о </w:t>
      </w:r>
      <w:r w:rsidR="0039299C" w:rsidRPr="0039299C">
        <w:rPr>
          <w:rFonts w:ascii="Times New Roman" w:eastAsiaTheme="minorEastAsia" w:hAnsi="Times New Roman" w:cs="Times New Roman"/>
          <w:sz w:val="28"/>
          <w:szCs w:val="28"/>
        </w:rPr>
        <w:t xml:space="preserve"> научно-технического проекта.</w:t>
      </w:r>
    </w:p>
    <w:p w14:paraId="4F4E6239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0D1B10E8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>От заказчика комплексного             От участников комплексного</w:t>
      </w:r>
    </w:p>
    <w:p w14:paraId="626452D8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>научно-технического проекта           научно-технического проекта</w:t>
      </w:r>
    </w:p>
    <w:p w14:paraId="3DCB1C02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>___________________________           ___________________________</w:t>
      </w:r>
    </w:p>
    <w:p w14:paraId="33FE5603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39299C">
        <w:rPr>
          <w:rFonts w:ascii="Times New Roman" w:eastAsiaTheme="minorEastAsia" w:hAnsi="Times New Roman" w:cs="Times New Roman"/>
          <w:sz w:val="28"/>
          <w:szCs w:val="28"/>
        </w:rPr>
        <w:t>м.п. (при наличии)                    м.п. (при наличии)</w:t>
      </w:r>
    </w:p>
    <w:p w14:paraId="3F369066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2B4E74B2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39299C">
        <w:rPr>
          <w:rFonts w:ascii="Times New Roman" w:eastAsiaTheme="minorEastAsia" w:hAnsi="Times New Roman" w:cs="Times New Roman"/>
          <w:sz w:val="24"/>
          <w:szCs w:val="24"/>
        </w:rPr>
        <w:t>--------------------------------</w:t>
      </w:r>
    </w:p>
    <w:p w14:paraId="7BDF89C2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bookmarkStart w:id="9" w:name="Par281"/>
      <w:bookmarkEnd w:id="9"/>
      <w:r w:rsidRPr="0039299C">
        <w:rPr>
          <w:rFonts w:ascii="Times New Roman" w:eastAsiaTheme="minorEastAsia" w:hAnsi="Times New Roman" w:cs="Times New Roman"/>
          <w:sz w:val="24"/>
          <w:szCs w:val="24"/>
        </w:rPr>
        <w:t xml:space="preserve">&lt;1&gt; </w:t>
      </w:r>
      <w:hyperlink r:id="rId12" w:history="1">
        <w:r w:rsidRPr="0039299C">
          <w:rPr>
            <w:rFonts w:ascii="Times New Roman" w:eastAsiaTheme="minorEastAsia" w:hAnsi="Times New Roman" w:cs="Times New Roman"/>
            <w:sz w:val="24"/>
            <w:szCs w:val="24"/>
          </w:rPr>
          <w:t>Абзац второй раздела VIII</w:t>
        </w:r>
      </w:hyperlink>
      <w:r w:rsidRPr="0039299C">
        <w:rPr>
          <w:rFonts w:ascii="Times New Roman" w:eastAsiaTheme="minorEastAsia" w:hAnsi="Times New Roman" w:cs="Times New Roman"/>
          <w:sz w:val="24"/>
          <w:szCs w:val="24"/>
        </w:rPr>
        <w:t xml:space="preserve"> Федеральной научно-технической программы развития сельского хозяйства на 2017 - 2030 годы, утвержденной постановлением Правительства Российской Федерации от 25 августа 2017 г. N 996 (Собрание законодательства Российской Федерации, 2017, N 36, ст. 5421; 2018, N 20, ст. 2853; Официальный интернет-портал правовой информации http://pravo.gov.ru, 21.05.2022, 0001202205210004).</w:t>
      </w:r>
    </w:p>
    <w:p w14:paraId="49B4C10D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365EE704" w14:textId="77777777" w:rsidR="0039299C" w:rsidRPr="0039299C" w:rsidRDefault="0039299C" w:rsidP="0039299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17F8DE8D" w14:textId="7589FF98" w:rsidR="0039299C" w:rsidRDefault="0039299C">
      <w:pPr>
        <w:rPr>
          <w:rFonts w:ascii="Times New Roman" w:hAnsi="Times New Roman" w:cs="Times New Roman"/>
          <w:sz w:val="28"/>
          <w:szCs w:val="28"/>
        </w:rPr>
      </w:pPr>
    </w:p>
    <w:p w14:paraId="4A1F4F12" w14:textId="2E295243" w:rsidR="00C57E64" w:rsidRDefault="00C57E64">
      <w:pPr>
        <w:rPr>
          <w:rFonts w:ascii="Times New Roman" w:hAnsi="Times New Roman" w:cs="Times New Roman"/>
          <w:sz w:val="28"/>
          <w:szCs w:val="28"/>
        </w:rPr>
      </w:pPr>
    </w:p>
    <w:p w14:paraId="02459D53" w14:textId="43B1297B" w:rsidR="00C57E64" w:rsidRDefault="00C57E64">
      <w:pPr>
        <w:rPr>
          <w:rFonts w:ascii="Times New Roman" w:hAnsi="Times New Roman" w:cs="Times New Roman"/>
          <w:sz w:val="28"/>
          <w:szCs w:val="28"/>
        </w:rPr>
      </w:pPr>
    </w:p>
    <w:p w14:paraId="7E913397" w14:textId="23752BE2" w:rsidR="00C57E64" w:rsidRDefault="00C57E64">
      <w:pPr>
        <w:rPr>
          <w:rFonts w:ascii="Times New Roman" w:hAnsi="Times New Roman" w:cs="Times New Roman"/>
          <w:sz w:val="28"/>
          <w:szCs w:val="28"/>
        </w:rPr>
      </w:pPr>
    </w:p>
    <w:p w14:paraId="612132AC" w14:textId="51A1EBD1" w:rsidR="00C57E64" w:rsidRDefault="00C57E64">
      <w:pPr>
        <w:rPr>
          <w:rFonts w:ascii="Times New Roman" w:hAnsi="Times New Roman" w:cs="Times New Roman"/>
          <w:sz w:val="28"/>
          <w:szCs w:val="28"/>
        </w:rPr>
      </w:pPr>
    </w:p>
    <w:p w14:paraId="4BE08A04" w14:textId="001B942C" w:rsidR="00C57E64" w:rsidRDefault="00C57E64">
      <w:pPr>
        <w:rPr>
          <w:rFonts w:ascii="Times New Roman" w:hAnsi="Times New Roman" w:cs="Times New Roman"/>
          <w:sz w:val="28"/>
          <w:szCs w:val="28"/>
        </w:rPr>
      </w:pPr>
    </w:p>
    <w:p w14:paraId="3D1011DC" w14:textId="2C89EF67" w:rsidR="00C57E64" w:rsidRDefault="00C57E64">
      <w:pPr>
        <w:rPr>
          <w:rFonts w:ascii="Times New Roman" w:hAnsi="Times New Roman" w:cs="Times New Roman"/>
          <w:sz w:val="28"/>
          <w:szCs w:val="28"/>
        </w:rPr>
      </w:pPr>
    </w:p>
    <w:p w14:paraId="628E1CD5" w14:textId="77777777" w:rsidR="00C57E64" w:rsidRDefault="00C57E64">
      <w:pPr>
        <w:rPr>
          <w:rFonts w:ascii="Times New Roman" w:hAnsi="Times New Roman" w:cs="Times New Roman"/>
          <w:sz w:val="28"/>
          <w:szCs w:val="28"/>
        </w:rPr>
        <w:sectPr w:rsidR="00C57E64" w:rsidSect="0039299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00F50035" w14:textId="16C5E970" w:rsidR="00C57E64" w:rsidRPr="00C57E64" w:rsidRDefault="00C57E64" w:rsidP="00C57E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Theme="minorEastAsia" w:hAnsi="Times New Roman" w:cs="Times New Roman"/>
          <w:sz w:val="24"/>
          <w:szCs w:val="24"/>
        </w:rPr>
      </w:pPr>
      <w:r w:rsidRPr="00C57E64">
        <w:rPr>
          <w:rFonts w:ascii="Times New Roman" w:eastAsiaTheme="minorEastAsia" w:hAnsi="Times New Roman" w:cs="Times New Roman"/>
          <w:sz w:val="24"/>
          <w:szCs w:val="24"/>
        </w:rPr>
        <w:lastRenderedPageBreak/>
        <w:t>Приложение № 1</w:t>
      </w:r>
    </w:p>
    <w:p w14:paraId="5215A926" w14:textId="6BC01A31" w:rsidR="00C57E64" w:rsidRPr="00C57E64" w:rsidRDefault="00C57E64" w:rsidP="00C57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</w:rPr>
      </w:pPr>
      <w:r w:rsidRPr="00C57E64">
        <w:rPr>
          <w:rFonts w:ascii="Times New Roman" w:eastAsiaTheme="minorEastAsia" w:hAnsi="Times New Roman" w:cs="Times New Roman"/>
          <w:sz w:val="24"/>
          <w:szCs w:val="24"/>
        </w:rPr>
        <w:t xml:space="preserve">к паспорту </w:t>
      </w:r>
    </w:p>
    <w:p w14:paraId="240703FA" w14:textId="77777777" w:rsidR="00C57E64" w:rsidRPr="00C57E64" w:rsidRDefault="00C57E64" w:rsidP="00C57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</w:rPr>
      </w:pPr>
      <w:r w:rsidRPr="00C57E64">
        <w:rPr>
          <w:rFonts w:ascii="Times New Roman" w:eastAsiaTheme="minorEastAsia" w:hAnsi="Times New Roman" w:cs="Times New Roman"/>
          <w:sz w:val="24"/>
          <w:szCs w:val="24"/>
        </w:rPr>
        <w:t>комплексного научно-технического проекта</w:t>
      </w:r>
    </w:p>
    <w:p w14:paraId="3C3065B6" w14:textId="77777777" w:rsidR="00C57E64" w:rsidRPr="00C57E64" w:rsidRDefault="00C57E64" w:rsidP="00C57E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27BAD36E" w14:textId="053E2EC6" w:rsidR="00C57E64" w:rsidRPr="00C57E64" w:rsidRDefault="00C57E64" w:rsidP="00C57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bookmarkStart w:id="10" w:name="Par291"/>
      <w:bookmarkEnd w:id="10"/>
      <w:r w:rsidRPr="00C57E64">
        <w:rPr>
          <w:rFonts w:ascii="Times New Roman" w:eastAsiaTheme="minorEastAsia" w:hAnsi="Times New Roman" w:cs="Times New Roman"/>
          <w:b/>
          <w:bCs/>
          <w:sz w:val="24"/>
          <w:szCs w:val="24"/>
        </w:rPr>
        <w:t>ПЛАН-ГРАФИК</w:t>
      </w:r>
    </w:p>
    <w:p w14:paraId="454DF468" w14:textId="3D950C90" w:rsidR="00C57E64" w:rsidRPr="00C57E64" w:rsidRDefault="00C57E64" w:rsidP="00C57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4"/>
          <w:szCs w:val="24"/>
        </w:rPr>
      </w:pPr>
      <w:r w:rsidRPr="00C57E64">
        <w:rPr>
          <w:rFonts w:ascii="Times New Roman" w:eastAsiaTheme="minorEastAsia" w:hAnsi="Times New Roman" w:cs="Times New Roman"/>
          <w:b/>
          <w:bCs/>
          <w:sz w:val="24"/>
          <w:szCs w:val="24"/>
        </w:rPr>
        <w:t>ВЫПОЛНЕНИЯ КОМПЛЕКСНОГО НАУЧНО-ТЕХНИЧЕСКОГО ПРОЕКТА</w:t>
      </w:r>
    </w:p>
    <w:p w14:paraId="5AA624A1" w14:textId="77777777" w:rsidR="00C57E64" w:rsidRPr="00C57E64" w:rsidRDefault="00C57E64" w:rsidP="00C57E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W w:w="99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191"/>
        <w:gridCol w:w="1417"/>
        <w:gridCol w:w="1474"/>
        <w:gridCol w:w="1134"/>
        <w:gridCol w:w="1020"/>
        <w:gridCol w:w="1247"/>
        <w:gridCol w:w="1981"/>
      </w:tblGrid>
      <w:tr w:rsidR="00C57E64" w:rsidRPr="00C57E64" w14:paraId="47F207D0" w14:textId="77777777" w:rsidTr="00C57E64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0F14" w14:textId="61B5D716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№</w:t>
            </w:r>
            <w:r w:rsidRPr="00C57E64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1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73CE5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57E64">
              <w:rPr>
                <w:rFonts w:ascii="Times New Roman" w:eastAsiaTheme="minorEastAsia" w:hAnsi="Times New Roman" w:cs="Times New Roman"/>
                <w:sz w:val="24"/>
                <w:szCs w:val="24"/>
              </w:rPr>
              <w:t>Направление работ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7F3BB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57E64">
              <w:rPr>
                <w:rFonts w:ascii="Times New Roman" w:eastAsiaTheme="minorEastAsia" w:hAnsi="Times New Roman" w:cs="Times New Roman"/>
                <w:sz w:val="24"/>
                <w:szCs w:val="24"/>
              </w:rPr>
              <w:t>Содержание работ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E4544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57E64">
              <w:rPr>
                <w:rFonts w:ascii="Times New Roman" w:eastAsiaTheme="minorEastAsia" w:hAnsi="Times New Roman" w:cs="Times New Roman"/>
                <w:sz w:val="24"/>
                <w:szCs w:val="24"/>
              </w:rPr>
              <w:t>Исполнитель работ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436F8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57E64">
              <w:rPr>
                <w:rFonts w:ascii="Times New Roman" w:eastAsiaTheme="minorEastAsia" w:hAnsi="Times New Roman" w:cs="Times New Roman"/>
                <w:sz w:val="24"/>
                <w:szCs w:val="24"/>
              </w:rPr>
              <w:t>Сроки выполнения работ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D85E8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57E64">
              <w:rPr>
                <w:rFonts w:ascii="Times New Roman" w:eastAsiaTheme="minorEastAsia" w:hAnsi="Times New Roman" w:cs="Times New Roman"/>
                <w:sz w:val="24"/>
                <w:szCs w:val="24"/>
              </w:rPr>
              <w:t>Результаты работ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0FDD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57E64">
              <w:rPr>
                <w:rFonts w:ascii="Times New Roman" w:eastAsiaTheme="minorEastAsia" w:hAnsi="Times New Roman" w:cs="Times New Roman"/>
                <w:sz w:val="24"/>
                <w:szCs w:val="24"/>
              </w:rPr>
              <w:t>Стоимость работ</w:t>
            </w:r>
          </w:p>
          <w:p w14:paraId="2CF8716B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57E64">
              <w:rPr>
                <w:rFonts w:ascii="Times New Roman" w:eastAsiaTheme="minorEastAsia" w:hAnsi="Times New Roman" w:cs="Times New Roman"/>
                <w:sz w:val="24"/>
                <w:szCs w:val="24"/>
              </w:rPr>
              <w:t>(тыс. руб.)</w:t>
            </w: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F16F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57E64">
              <w:rPr>
                <w:rFonts w:ascii="Times New Roman" w:eastAsiaTheme="minorEastAsia" w:hAnsi="Times New Roman" w:cs="Times New Roman"/>
                <w:sz w:val="24"/>
                <w:szCs w:val="24"/>
              </w:rPr>
              <w:t>Источник финансирования</w:t>
            </w:r>
          </w:p>
        </w:tc>
      </w:tr>
      <w:tr w:rsidR="00C57E64" w:rsidRPr="00C57E64" w14:paraId="6B044ED1" w14:textId="77777777" w:rsidTr="00C57E64">
        <w:tc>
          <w:tcPr>
            <w:tcW w:w="99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2A442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57E64">
              <w:rPr>
                <w:rFonts w:ascii="Times New Roman" w:eastAsiaTheme="minorEastAsia" w:hAnsi="Times New Roman" w:cs="Times New Roman"/>
                <w:sz w:val="24"/>
                <w:szCs w:val="24"/>
              </w:rPr>
              <w:t>Мероприятие "Создание научных и (или) научно-технических результатов и продукции для агропромышленного комплекса"</w:t>
            </w:r>
          </w:p>
        </w:tc>
      </w:tr>
      <w:tr w:rsidR="00C57E64" w:rsidRPr="00C57E64" w14:paraId="78453389" w14:textId="77777777" w:rsidTr="00C57E64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95C6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E8B7E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5451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5E7F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31B63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51FF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C83D9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E662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C57E64" w:rsidRPr="00C57E64" w14:paraId="7597A889" w14:textId="77777777" w:rsidTr="00C57E6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70B3B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67EAD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54B8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CCE37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0DBE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EBF2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660C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2D0F9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C57E64" w:rsidRPr="00C57E64" w14:paraId="1203E689" w14:textId="77777777" w:rsidTr="00C57E64">
        <w:tc>
          <w:tcPr>
            <w:tcW w:w="99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985EE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57E64">
              <w:rPr>
                <w:rFonts w:ascii="Times New Roman" w:eastAsiaTheme="minorEastAsia" w:hAnsi="Times New Roman" w:cs="Times New Roman"/>
                <w:sz w:val="24"/>
                <w:szCs w:val="24"/>
              </w:rPr>
              <w:t>Мероприятие "Передача научных и (или) научно-технических результатов и продукции для практического использования и повышение квалификации участников научно-технического обеспечения развития сельского хозяйства"</w:t>
            </w:r>
          </w:p>
        </w:tc>
      </w:tr>
      <w:tr w:rsidR="00C57E64" w:rsidRPr="00C57E64" w14:paraId="2F7252A9" w14:textId="77777777" w:rsidTr="00C57E64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FDEE6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0230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B9CBE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8EC6E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315C5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7104A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8CC1C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B3738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C57E64" w:rsidRPr="00C57E64" w14:paraId="1A08BA44" w14:textId="77777777" w:rsidTr="00C57E6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9E5C6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C899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C9676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4F087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45B5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025A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6091E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963F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C57E64" w:rsidRPr="00C57E64" w14:paraId="049BA405" w14:textId="77777777" w:rsidTr="00C57E64">
        <w:tc>
          <w:tcPr>
            <w:tcW w:w="99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E9233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57E64">
              <w:rPr>
                <w:rFonts w:ascii="Times New Roman" w:eastAsiaTheme="minorEastAsia" w:hAnsi="Times New Roman" w:cs="Times New Roman"/>
                <w:sz w:val="24"/>
                <w:szCs w:val="24"/>
              </w:rPr>
              <w:t>Мероприятие "Коммерциализация научных и (или) научно-технических результатов и продукции для агропромышленного комплекса"</w:t>
            </w:r>
          </w:p>
        </w:tc>
      </w:tr>
      <w:tr w:rsidR="00C57E64" w:rsidRPr="00C57E64" w14:paraId="07637601" w14:textId="77777777" w:rsidTr="00C57E64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0019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0A655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9F041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2E49A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8AC81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EB26C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9FBE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12F0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  <w:tr w:rsidR="00C57E64" w:rsidRPr="00C57E64" w14:paraId="0AAF600B" w14:textId="77777777" w:rsidTr="00C57E64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BEBC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BF8E2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7ADA1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C9D75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4C2D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41670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DBA74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  <w:tc>
          <w:tcPr>
            <w:tcW w:w="1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6BFF7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</w:p>
        </w:tc>
      </w:tr>
    </w:tbl>
    <w:p w14:paraId="05043C79" w14:textId="77777777" w:rsidR="00C57E64" w:rsidRPr="00C57E64" w:rsidRDefault="00C57E64" w:rsidP="00C57E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0E90A376" w14:textId="0A83C1C4" w:rsidR="00C57E64" w:rsidRPr="00C57E64" w:rsidRDefault="00C57E64" w:rsidP="00C57E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57E64">
        <w:rPr>
          <w:rFonts w:ascii="Times New Roman" w:eastAsiaTheme="minorEastAsia" w:hAnsi="Times New Roman" w:cs="Times New Roman"/>
          <w:sz w:val="24"/>
          <w:szCs w:val="24"/>
        </w:rPr>
        <w:t xml:space="preserve">От заказчика                          </w:t>
      </w:r>
      <w:r>
        <w:rPr>
          <w:rFonts w:ascii="Times New Roman" w:eastAsiaTheme="minorEastAsia" w:hAnsi="Times New Roman" w:cs="Times New Roman"/>
          <w:sz w:val="24"/>
          <w:szCs w:val="24"/>
        </w:rPr>
        <w:tab/>
        <w:t xml:space="preserve">           </w:t>
      </w:r>
      <w:r w:rsidRPr="00C57E64">
        <w:rPr>
          <w:rFonts w:ascii="Times New Roman" w:eastAsiaTheme="minorEastAsia" w:hAnsi="Times New Roman" w:cs="Times New Roman"/>
          <w:sz w:val="24"/>
          <w:szCs w:val="24"/>
        </w:rPr>
        <w:t>От участников</w:t>
      </w:r>
    </w:p>
    <w:p w14:paraId="5DDB8D81" w14:textId="70CAF808" w:rsidR="00C57E64" w:rsidRPr="00C57E64" w:rsidRDefault="00C57E64" w:rsidP="00C57E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57E64">
        <w:rPr>
          <w:rFonts w:ascii="Times New Roman" w:eastAsiaTheme="minorEastAsia" w:hAnsi="Times New Roman" w:cs="Times New Roman"/>
          <w:sz w:val="24"/>
          <w:szCs w:val="24"/>
        </w:rPr>
        <w:t xml:space="preserve">комплексного                       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  <w:r w:rsidRPr="00C57E64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>
        <w:rPr>
          <w:rFonts w:ascii="Times New Roman" w:eastAsiaTheme="minorEastAsia" w:hAnsi="Times New Roman" w:cs="Times New Roman"/>
          <w:sz w:val="24"/>
          <w:szCs w:val="24"/>
        </w:rPr>
        <w:tab/>
      </w:r>
      <w:r w:rsidRPr="00C57E64">
        <w:rPr>
          <w:rFonts w:ascii="Times New Roman" w:eastAsiaTheme="minorEastAsia" w:hAnsi="Times New Roman" w:cs="Times New Roman"/>
          <w:sz w:val="24"/>
          <w:szCs w:val="24"/>
        </w:rPr>
        <w:t>комплексного</w:t>
      </w:r>
    </w:p>
    <w:p w14:paraId="4AD06B13" w14:textId="1C873833" w:rsidR="00C57E64" w:rsidRPr="00C57E64" w:rsidRDefault="00C57E64" w:rsidP="00C57E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57E64">
        <w:rPr>
          <w:rFonts w:ascii="Times New Roman" w:eastAsiaTheme="minorEastAsia" w:hAnsi="Times New Roman" w:cs="Times New Roman"/>
          <w:sz w:val="24"/>
          <w:szCs w:val="24"/>
        </w:rPr>
        <w:t xml:space="preserve">научно-технического проекта         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</w:t>
      </w:r>
      <w:r w:rsidRPr="00C57E64">
        <w:rPr>
          <w:rFonts w:ascii="Times New Roman" w:eastAsiaTheme="minorEastAsia" w:hAnsi="Times New Roman" w:cs="Times New Roman"/>
          <w:sz w:val="24"/>
          <w:szCs w:val="24"/>
        </w:rPr>
        <w:t>научно-технического проекта</w:t>
      </w:r>
    </w:p>
    <w:p w14:paraId="38A8903E" w14:textId="408BFB0B" w:rsidR="00C57E64" w:rsidRPr="00C57E64" w:rsidRDefault="00C57E64" w:rsidP="00C57E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57E64">
        <w:rPr>
          <w:rFonts w:ascii="Times New Roman" w:eastAsiaTheme="minorEastAsia" w:hAnsi="Times New Roman" w:cs="Times New Roman"/>
          <w:sz w:val="24"/>
          <w:szCs w:val="24"/>
        </w:rPr>
        <w:t>___________________________           ___________________________</w:t>
      </w:r>
    </w:p>
    <w:p w14:paraId="35B27A48" w14:textId="0C3FD0F2" w:rsidR="00C57E64" w:rsidRPr="00C57E64" w:rsidRDefault="00C57E64" w:rsidP="00C57E6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57E64">
        <w:rPr>
          <w:rFonts w:ascii="Times New Roman" w:eastAsiaTheme="minorEastAsia" w:hAnsi="Times New Roman" w:cs="Times New Roman"/>
          <w:sz w:val="24"/>
          <w:szCs w:val="24"/>
        </w:rPr>
        <w:t xml:space="preserve">м.п. (при наличии)                    </w:t>
      </w:r>
      <w:r>
        <w:rPr>
          <w:rFonts w:ascii="Times New Roman" w:eastAsiaTheme="minorEastAsia" w:hAnsi="Times New Roman" w:cs="Times New Roman"/>
          <w:sz w:val="24"/>
          <w:szCs w:val="24"/>
        </w:rPr>
        <w:t xml:space="preserve">             </w:t>
      </w:r>
      <w:r w:rsidRPr="00C57E64">
        <w:rPr>
          <w:rFonts w:ascii="Times New Roman" w:eastAsiaTheme="minorEastAsia" w:hAnsi="Times New Roman" w:cs="Times New Roman"/>
          <w:sz w:val="24"/>
          <w:szCs w:val="24"/>
        </w:rPr>
        <w:t>м.п. (при наличии)</w:t>
      </w:r>
    </w:p>
    <w:p w14:paraId="1B09FB3E" w14:textId="77777777" w:rsidR="00C57E64" w:rsidRPr="00C57E64" w:rsidRDefault="00C57E64" w:rsidP="00C57E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6C1451AC" w14:textId="7A622C0F" w:rsidR="00C57E64" w:rsidRDefault="00C57E64" w:rsidP="00C57E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3413403" w14:textId="1775149C" w:rsidR="00C57E64" w:rsidRDefault="00C57E64" w:rsidP="00C57E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1A45D06" w14:textId="19915313" w:rsidR="00C57E64" w:rsidRDefault="00C57E64" w:rsidP="00C57E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2CB39A" w14:textId="08F30D07" w:rsidR="00C57E64" w:rsidRDefault="00C57E64" w:rsidP="00C57E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F477AF7" w14:textId="24454321" w:rsidR="00C57E64" w:rsidRDefault="00C57E64" w:rsidP="00C57E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02D03F6" w14:textId="29FDA5F9" w:rsidR="00C57E64" w:rsidRDefault="00C57E64" w:rsidP="00C57E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D4FE61" w14:textId="402F7634" w:rsidR="00C57E64" w:rsidRDefault="00C57E64" w:rsidP="00C57E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D66DC0" w14:textId="783D4CD1" w:rsidR="00C57E64" w:rsidRDefault="00C57E64" w:rsidP="00C57E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B8E7AF" w14:textId="6A9D04DB" w:rsidR="00C57E64" w:rsidRDefault="00C57E64" w:rsidP="00C57E6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8CFBA7" w14:textId="77777777" w:rsidR="00C57E64" w:rsidRDefault="00C57E64" w:rsidP="00C57E64">
      <w:pPr>
        <w:jc w:val="both"/>
        <w:rPr>
          <w:rFonts w:ascii="Times New Roman" w:hAnsi="Times New Roman" w:cs="Times New Roman"/>
          <w:sz w:val="24"/>
          <w:szCs w:val="24"/>
        </w:rPr>
        <w:sectPr w:rsidR="00C57E64" w:rsidSect="00C57E6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14:paraId="779F333F" w14:textId="46A1BB7A" w:rsidR="00C57E64" w:rsidRPr="00C57E64" w:rsidRDefault="00C57E64" w:rsidP="00C57E6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Theme="minorEastAsia" w:hAnsi="Times New Roman" w:cs="Times New Roman"/>
          <w:sz w:val="24"/>
          <w:szCs w:val="24"/>
        </w:rPr>
      </w:pPr>
      <w:r w:rsidRPr="00C57E64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Приложение </w:t>
      </w:r>
      <w:r w:rsidR="00943D7C">
        <w:rPr>
          <w:rFonts w:ascii="Times New Roman" w:eastAsiaTheme="minorEastAsia" w:hAnsi="Times New Roman" w:cs="Times New Roman"/>
          <w:sz w:val="24"/>
          <w:szCs w:val="24"/>
        </w:rPr>
        <w:t>№</w:t>
      </w:r>
      <w:r w:rsidRPr="00C57E64">
        <w:rPr>
          <w:rFonts w:ascii="Times New Roman" w:eastAsiaTheme="minorEastAsia" w:hAnsi="Times New Roman" w:cs="Times New Roman"/>
          <w:sz w:val="24"/>
          <w:szCs w:val="24"/>
        </w:rPr>
        <w:t xml:space="preserve"> 2</w:t>
      </w:r>
    </w:p>
    <w:p w14:paraId="317DE236" w14:textId="45A20CBD" w:rsidR="00C57E64" w:rsidRPr="00C57E64" w:rsidRDefault="00C57E64" w:rsidP="00C57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</w:rPr>
      </w:pPr>
      <w:r w:rsidRPr="00C57E64">
        <w:rPr>
          <w:rFonts w:ascii="Times New Roman" w:eastAsiaTheme="minorEastAsia" w:hAnsi="Times New Roman" w:cs="Times New Roman"/>
          <w:sz w:val="24"/>
          <w:szCs w:val="24"/>
        </w:rPr>
        <w:t xml:space="preserve">к паспорту </w:t>
      </w:r>
    </w:p>
    <w:p w14:paraId="455C01DE" w14:textId="77777777" w:rsidR="00C57E64" w:rsidRPr="00C57E64" w:rsidRDefault="00C57E64" w:rsidP="00C57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</w:rPr>
      </w:pPr>
      <w:r w:rsidRPr="00C57E64">
        <w:rPr>
          <w:rFonts w:ascii="Times New Roman" w:eastAsiaTheme="minorEastAsia" w:hAnsi="Times New Roman" w:cs="Times New Roman"/>
          <w:sz w:val="24"/>
          <w:szCs w:val="24"/>
        </w:rPr>
        <w:t>комплексного научно-технического проекта</w:t>
      </w:r>
    </w:p>
    <w:p w14:paraId="75C069BA" w14:textId="77777777" w:rsidR="00C57E64" w:rsidRPr="00C57E64" w:rsidRDefault="00C57E64" w:rsidP="00C57E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71A4FABB" w14:textId="0F64DBF5" w:rsidR="00C57E64" w:rsidRPr="00C57E64" w:rsidRDefault="00C57E64" w:rsidP="008179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C57E64">
        <w:rPr>
          <w:rFonts w:ascii="Times New Roman" w:eastAsiaTheme="minorEastAsia" w:hAnsi="Times New Roman" w:cs="Times New Roman"/>
          <w:sz w:val="28"/>
          <w:szCs w:val="28"/>
        </w:rPr>
        <w:t>ФИНАНСОВЫЙ ПЛАН</w:t>
      </w:r>
    </w:p>
    <w:p w14:paraId="6133C301" w14:textId="2B57064B" w:rsidR="00C57E64" w:rsidRPr="00C57E64" w:rsidRDefault="00C57E64" w:rsidP="0081798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sz w:val="28"/>
          <w:szCs w:val="28"/>
        </w:rPr>
      </w:pPr>
      <w:r w:rsidRPr="00C57E64">
        <w:rPr>
          <w:rFonts w:ascii="Times New Roman" w:eastAsiaTheme="minorEastAsia" w:hAnsi="Times New Roman" w:cs="Times New Roman"/>
          <w:sz w:val="28"/>
          <w:szCs w:val="28"/>
        </w:rPr>
        <w:t>КОМПЛЕКСНОГО НАУЧНО-ТЕХНИЧЕСКОГО ПРОЕКТА</w:t>
      </w:r>
    </w:p>
    <w:p w14:paraId="19CCECEF" w14:textId="77777777" w:rsidR="00C57E64" w:rsidRPr="00C57E64" w:rsidRDefault="00C57E64" w:rsidP="00C57E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W w:w="15903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74"/>
        <w:gridCol w:w="2608"/>
        <w:gridCol w:w="733"/>
        <w:gridCol w:w="709"/>
        <w:gridCol w:w="761"/>
        <w:gridCol w:w="704"/>
        <w:gridCol w:w="708"/>
        <w:gridCol w:w="803"/>
        <w:gridCol w:w="715"/>
        <w:gridCol w:w="703"/>
        <w:gridCol w:w="708"/>
        <w:gridCol w:w="6"/>
        <w:gridCol w:w="845"/>
        <w:gridCol w:w="709"/>
        <w:gridCol w:w="850"/>
        <w:gridCol w:w="851"/>
        <w:gridCol w:w="1984"/>
        <w:gridCol w:w="32"/>
      </w:tblGrid>
      <w:tr w:rsidR="00C57E64" w:rsidRPr="00C57E64" w14:paraId="6B9CEA6A" w14:textId="77777777" w:rsidTr="008222DB">
        <w:tc>
          <w:tcPr>
            <w:tcW w:w="408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A520E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1182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ADCFE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t>Объем финансирования (тыс. рублей)</w:t>
            </w:r>
          </w:p>
        </w:tc>
      </w:tr>
      <w:tr w:rsidR="008222DB" w:rsidRPr="00C57E64" w14:paraId="3017CB0D" w14:textId="77777777" w:rsidTr="008222DB">
        <w:trPr>
          <w:gridAfter w:val="1"/>
          <w:wAfter w:w="32" w:type="dxa"/>
        </w:trPr>
        <w:tc>
          <w:tcPr>
            <w:tcW w:w="408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9E528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92B17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6D910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20E23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50798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11282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FD93A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D2AEF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4FAC0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46F32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A83AA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9FAEF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C6510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DE02B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DA4CA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t>Итого</w:t>
            </w:r>
          </w:p>
        </w:tc>
      </w:tr>
      <w:tr w:rsidR="008222DB" w:rsidRPr="00C57E64" w14:paraId="2DD6EEEF" w14:textId="77777777" w:rsidTr="008222DB">
        <w:trPr>
          <w:gridAfter w:val="1"/>
          <w:wAfter w:w="32" w:type="dxa"/>
        </w:trPr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57A41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BFE2DB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t>Субсидии федерального бюджета учреждениям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EE431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51694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FD907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589EF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945A2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106FC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5AEB1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B782A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DE87A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C8F07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7B8F0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FEAE45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07A2B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B62B7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8222DB" w:rsidRPr="00C57E64" w14:paraId="6889A152" w14:textId="77777777" w:rsidTr="008222DB">
        <w:trPr>
          <w:gridAfter w:val="1"/>
          <w:wAfter w:w="32" w:type="dxa"/>
        </w:trPr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90DC8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28C04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t>Грант на выполнение комплексного научно-технического проекта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277E8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EBBE5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B3E60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497DB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828220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6F019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5CD45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08FE7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D87D4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0B3F8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516C6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77024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5D020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E1433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8222DB" w:rsidRPr="00C57E64" w14:paraId="55FEBEA2" w14:textId="77777777" w:rsidTr="008222DB">
        <w:trPr>
          <w:gridAfter w:val="1"/>
          <w:wAfter w:w="32" w:type="dxa"/>
        </w:trPr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EBADB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t>Бюджет субъекта Российской Федерации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324E6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t>(наименование мер финансовой поддержки)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B4E04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CE4B6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EEB1E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1E9EEF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42A23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16F75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DC753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84A3AD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80C98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820DF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1FC60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BE855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CEFA6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42AD49" w14:textId="77777777" w:rsidR="00C57E64" w:rsidRPr="00C57E64" w:rsidRDefault="00C57E64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8222DB" w:rsidRPr="00C57E64" w14:paraId="31BB2DB2" w14:textId="77777777" w:rsidTr="008222DB">
        <w:trPr>
          <w:gridAfter w:val="1"/>
          <w:wAfter w:w="32" w:type="dxa"/>
        </w:trPr>
        <w:tc>
          <w:tcPr>
            <w:tcW w:w="1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42305" w14:textId="77777777" w:rsidR="00817987" w:rsidRPr="00C57E64" w:rsidRDefault="00817987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t>Внебюдже</w:t>
            </w: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тные средства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04C4F" w14:textId="77777777" w:rsidR="00817987" w:rsidRPr="00C57E64" w:rsidRDefault="00817987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 xml:space="preserve">Средства заказчика </w:t>
            </w: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комплексного научно-технического проекта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C5635" w14:textId="77777777" w:rsidR="00817987" w:rsidRPr="00C57E64" w:rsidRDefault="00817987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EB1E" w14:textId="77777777" w:rsidR="00817987" w:rsidRPr="00C57E64" w:rsidRDefault="00817987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FE31F" w14:textId="77777777" w:rsidR="00817987" w:rsidRPr="00C57E64" w:rsidRDefault="00817987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8F49B" w14:textId="77777777" w:rsidR="00817987" w:rsidRPr="00C57E64" w:rsidRDefault="00817987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C97B5" w14:textId="77777777" w:rsidR="00817987" w:rsidRPr="00C57E64" w:rsidRDefault="00817987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4B379" w14:textId="77777777" w:rsidR="00817987" w:rsidRPr="00C57E64" w:rsidRDefault="00817987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6160D" w14:textId="77777777" w:rsidR="00817987" w:rsidRPr="00C57E64" w:rsidRDefault="00817987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8DC8B" w14:textId="77777777" w:rsidR="00817987" w:rsidRPr="00C57E64" w:rsidRDefault="00817987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2F164" w14:textId="77777777" w:rsidR="00817987" w:rsidRPr="008222DB" w:rsidRDefault="00817987" w:rsidP="00817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9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38B8D" w14:textId="77777777" w:rsidR="00817987" w:rsidRPr="008222DB" w:rsidRDefault="00817987" w:rsidP="00817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9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D94BC" w14:textId="77777777" w:rsidR="00817987" w:rsidRPr="008222DB" w:rsidRDefault="00817987" w:rsidP="00817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9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FDB72" w14:textId="77777777" w:rsidR="00817987" w:rsidRPr="008222DB" w:rsidRDefault="00817987" w:rsidP="00817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9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A8F2" w14:textId="28701FDC" w:rsidR="00817987" w:rsidRPr="00C57E64" w:rsidRDefault="00817987" w:rsidP="00817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9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8222DB" w:rsidRPr="00C57E64" w14:paraId="6BAD1C49" w14:textId="77777777" w:rsidTr="008222DB">
        <w:trPr>
          <w:gridAfter w:val="1"/>
          <w:wAfter w:w="32" w:type="dxa"/>
        </w:trPr>
        <w:tc>
          <w:tcPr>
            <w:tcW w:w="1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4E113" w14:textId="77777777" w:rsidR="00817987" w:rsidRPr="00C57E64" w:rsidRDefault="00817987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B86D2" w14:textId="77777777" w:rsidR="00817987" w:rsidRPr="00C57E64" w:rsidRDefault="00817987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57E64">
              <w:rPr>
                <w:rFonts w:ascii="Times New Roman" w:eastAsiaTheme="minorEastAsia" w:hAnsi="Times New Roman" w:cs="Times New Roman"/>
                <w:sz w:val="28"/>
                <w:szCs w:val="28"/>
              </w:rPr>
              <w:t>Средства участников комплексного научно-технического проекта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FF5F1" w14:textId="77777777" w:rsidR="00817987" w:rsidRPr="00C57E64" w:rsidRDefault="00817987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AD53F" w14:textId="77777777" w:rsidR="00817987" w:rsidRPr="00C57E64" w:rsidRDefault="00817987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3C2A7" w14:textId="77777777" w:rsidR="00817987" w:rsidRPr="00C57E64" w:rsidRDefault="00817987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F68BD" w14:textId="77777777" w:rsidR="00817987" w:rsidRPr="00C57E64" w:rsidRDefault="00817987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22654" w14:textId="77777777" w:rsidR="00817987" w:rsidRPr="00C57E64" w:rsidRDefault="00817987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52E2B" w14:textId="77777777" w:rsidR="00817987" w:rsidRPr="00C57E64" w:rsidRDefault="00817987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916AA" w14:textId="77777777" w:rsidR="00817987" w:rsidRPr="00C57E64" w:rsidRDefault="00817987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758F0" w14:textId="77777777" w:rsidR="00817987" w:rsidRPr="00C57E64" w:rsidRDefault="00817987" w:rsidP="00C57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ECAF0" w14:textId="77777777" w:rsidR="00817987" w:rsidRPr="008222DB" w:rsidRDefault="00817987" w:rsidP="00817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9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C5651" w14:textId="77777777" w:rsidR="00817987" w:rsidRPr="008222DB" w:rsidRDefault="00817987" w:rsidP="00817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9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4875" w14:textId="77777777" w:rsidR="00817987" w:rsidRPr="008222DB" w:rsidRDefault="00817987" w:rsidP="00817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9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05A9E" w14:textId="77777777" w:rsidR="00817987" w:rsidRPr="008222DB" w:rsidRDefault="00817987" w:rsidP="00817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9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ABDF94" w14:textId="0BBD2F5D" w:rsidR="00817987" w:rsidRPr="00C57E64" w:rsidRDefault="00817987" w:rsidP="0081798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59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14:paraId="6B230F75" w14:textId="77777777" w:rsidR="00C57E64" w:rsidRPr="00C57E64" w:rsidRDefault="00C57E64" w:rsidP="00C57E6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0A26A04D" w14:textId="77777777" w:rsidR="0079184B" w:rsidRDefault="0079184B" w:rsidP="007918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3B14EDEC" w14:textId="2D65C73C" w:rsidR="00C57E64" w:rsidRPr="00C57E64" w:rsidRDefault="00C57E64" w:rsidP="007918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C57E64">
        <w:rPr>
          <w:rFonts w:ascii="Times New Roman" w:eastAsiaTheme="minorEastAsia" w:hAnsi="Times New Roman" w:cs="Times New Roman"/>
          <w:sz w:val="24"/>
          <w:szCs w:val="24"/>
        </w:rPr>
        <w:t xml:space="preserve">От заказчика                         </w:t>
      </w:r>
      <w:r w:rsidR="00817987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  </w:t>
      </w:r>
      <w:r w:rsidRPr="00C57E64">
        <w:rPr>
          <w:rFonts w:ascii="Times New Roman" w:eastAsiaTheme="minorEastAsia" w:hAnsi="Times New Roman" w:cs="Times New Roman"/>
          <w:sz w:val="24"/>
          <w:szCs w:val="24"/>
        </w:rPr>
        <w:t xml:space="preserve"> От участников</w:t>
      </w:r>
    </w:p>
    <w:p w14:paraId="2CF8384C" w14:textId="0B753658" w:rsidR="00C57E64" w:rsidRPr="00C57E64" w:rsidRDefault="00C57E64" w:rsidP="007918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C57E64">
        <w:rPr>
          <w:rFonts w:ascii="Times New Roman" w:eastAsiaTheme="minorEastAsia" w:hAnsi="Times New Roman" w:cs="Times New Roman"/>
          <w:sz w:val="24"/>
          <w:szCs w:val="24"/>
        </w:rPr>
        <w:t xml:space="preserve">комплексного                          </w:t>
      </w:r>
      <w:r w:rsidR="00817987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</w:t>
      </w:r>
      <w:r w:rsidRPr="00C57E64">
        <w:rPr>
          <w:rFonts w:ascii="Times New Roman" w:eastAsiaTheme="minorEastAsia" w:hAnsi="Times New Roman" w:cs="Times New Roman"/>
          <w:sz w:val="24"/>
          <w:szCs w:val="24"/>
        </w:rPr>
        <w:t>комплексного</w:t>
      </w:r>
    </w:p>
    <w:p w14:paraId="499492FA" w14:textId="2BE50568" w:rsidR="00C57E64" w:rsidRPr="00C57E64" w:rsidRDefault="00C57E64" w:rsidP="007918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C57E64">
        <w:rPr>
          <w:rFonts w:ascii="Times New Roman" w:eastAsiaTheme="minorEastAsia" w:hAnsi="Times New Roman" w:cs="Times New Roman"/>
          <w:sz w:val="24"/>
          <w:szCs w:val="24"/>
        </w:rPr>
        <w:t xml:space="preserve">научно-технического проекта           </w:t>
      </w:r>
      <w:r w:rsidR="00817987">
        <w:rPr>
          <w:rFonts w:ascii="Times New Roman" w:eastAsiaTheme="minorEastAsia" w:hAnsi="Times New Roman" w:cs="Times New Roman"/>
          <w:sz w:val="24"/>
          <w:szCs w:val="24"/>
        </w:rPr>
        <w:t xml:space="preserve">             </w:t>
      </w:r>
      <w:r w:rsidRPr="00C57E64">
        <w:rPr>
          <w:rFonts w:ascii="Times New Roman" w:eastAsiaTheme="minorEastAsia" w:hAnsi="Times New Roman" w:cs="Times New Roman"/>
          <w:sz w:val="24"/>
          <w:szCs w:val="24"/>
        </w:rPr>
        <w:t>научно-технического проекта</w:t>
      </w:r>
    </w:p>
    <w:p w14:paraId="63D752B7" w14:textId="701ACCAC" w:rsidR="00C57E64" w:rsidRPr="00C57E64" w:rsidRDefault="00C57E64" w:rsidP="007918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C57E64">
        <w:rPr>
          <w:rFonts w:ascii="Times New Roman" w:eastAsiaTheme="minorEastAsia" w:hAnsi="Times New Roman" w:cs="Times New Roman"/>
          <w:sz w:val="24"/>
          <w:szCs w:val="24"/>
        </w:rPr>
        <w:t>___________________________           ___________________________</w:t>
      </w:r>
    </w:p>
    <w:p w14:paraId="568D24C6" w14:textId="1D58D1AE" w:rsidR="00C57E64" w:rsidRPr="00C57E64" w:rsidRDefault="00C57E64" w:rsidP="0079184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C57E64">
        <w:rPr>
          <w:rFonts w:ascii="Times New Roman" w:eastAsiaTheme="minorEastAsia" w:hAnsi="Times New Roman" w:cs="Times New Roman"/>
          <w:sz w:val="24"/>
          <w:szCs w:val="24"/>
        </w:rPr>
        <w:t xml:space="preserve">м.п. (при наличии)                    </w:t>
      </w:r>
      <w:r w:rsidR="00817987">
        <w:rPr>
          <w:rFonts w:ascii="Times New Roman" w:eastAsiaTheme="minorEastAsia" w:hAnsi="Times New Roman" w:cs="Times New Roman"/>
          <w:sz w:val="24"/>
          <w:szCs w:val="24"/>
        </w:rPr>
        <w:t xml:space="preserve">              </w:t>
      </w:r>
      <w:r w:rsidR="0079184B">
        <w:rPr>
          <w:rFonts w:ascii="Times New Roman" w:eastAsiaTheme="minorEastAsia" w:hAnsi="Times New Roman" w:cs="Times New Roman"/>
          <w:sz w:val="24"/>
          <w:szCs w:val="24"/>
        </w:rPr>
        <w:t xml:space="preserve">        </w:t>
      </w:r>
      <w:r w:rsidRPr="00C57E64">
        <w:rPr>
          <w:rFonts w:ascii="Times New Roman" w:eastAsiaTheme="minorEastAsia" w:hAnsi="Times New Roman" w:cs="Times New Roman"/>
          <w:sz w:val="24"/>
          <w:szCs w:val="24"/>
        </w:rPr>
        <w:t>м.п. (при наличии)</w:t>
      </w:r>
    </w:p>
    <w:p w14:paraId="7FC8A827" w14:textId="77777777" w:rsidR="00C57E64" w:rsidRPr="00C57E64" w:rsidRDefault="00C57E64" w:rsidP="0079184B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Theme="minorEastAsia" w:hAnsi="Times New Roman" w:cs="Times New Roman"/>
          <w:sz w:val="24"/>
          <w:szCs w:val="24"/>
        </w:rPr>
      </w:pPr>
    </w:p>
    <w:p w14:paraId="4FE7D368" w14:textId="77777777" w:rsidR="00C57E64" w:rsidRPr="00C57E64" w:rsidRDefault="00C57E64" w:rsidP="0079184B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Theme="minorEastAsia" w:hAnsi="Times New Roman" w:cs="Times New Roman"/>
          <w:sz w:val="24"/>
          <w:szCs w:val="24"/>
        </w:rPr>
      </w:pPr>
    </w:p>
    <w:p w14:paraId="0BA624B6" w14:textId="77777777" w:rsidR="00C57E64" w:rsidRPr="00C57E64" w:rsidRDefault="00C57E64" w:rsidP="0079184B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Theme="minorEastAsia" w:hAnsi="Times New Roman" w:cs="Times New Roman"/>
          <w:sz w:val="24"/>
          <w:szCs w:val="24"/>
        </w:rPr>
      </w:pPr>
    </w:p>
    <w:p w14:paraId="7FDB0B1E" w14:textId="77777777" w:rsidR="00C57E64" w:rsidRPr="00C57E64" w:rsidRDefault="00C57E64" w:rsidP="0079184B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eastAsiaTheme="minorEastAsia" w:hAnsi="Times New Roman" w:cs="Times New Roman"/>
          <w:sz w:val="24"/>
          <w:szCs w:val="24"/>
        </w:rPr>
      </w:pPr>
    </w:p>
    <w:p w14:paraId="24D02F0F" w14:textId="6883A627" w:rsidR="00C57E64" w:rsidRDefault="00C57E64" w:rsidP="0079184B">
      <w:pPr>
        <w:rPr>
          <w:rFonts w:ascii="Times New Roman" w:hAnsi="Times New Roman" w:cs="Times New Roman"/>
          <w:sz w:val="24"/>
          <w:szCs w:val="24"/>
        </w:rPr>
      </w:pPr>
    </w:p>
    <w:p w14:paraId="1D8A0BC6" w14:textId="53F26A18" w:rsidR="009A3CF6" w:rsidRDefault="009A3CF6" w:rsidP="0079184B">
      <w:pPr>
        <w:rPr>
          <w:rFonts w:ascii="Times New Roman" w:hAnsi="Times New Roman" w:cs="Times New Roman"/>
          <w:sz w:val="24"/>
          <w:szCs w:val="24"/>
        </w:rPr>
      </w:pPr>
    </w:p>
    <w:p w14:paraId="15DCF948" w14:textId="5953FB79" w:rsidR="009A3CF6" w:rsidRDefault="009A3CF6" w:rsidP="0079184B">
      <w:pPr>
        <w:rPr>
          <w:rFonts w:ascii="Times New Roman" w:hAnsi="Times New Roman" w:cs="Times New Roman"/>
          <w:sz w:val="24"/>
          <w:szCs w:val="24"/>
        </w:rPr>
      </w:pPr>
    </w:p>
    <w:p w14:paraId="05E33344" w14:textId="7832772A" w:rsidR="009A3CF6" w:rsidRDefault="009A3CF6" w:rsidP="0079184B">
      <w:pPr>
        <w:rPr>
          <w:rFonts w:ascii="Times New Roman" w:hAnsi="Times New Roman" w:cs="Times New Roman"/>
          <w:sz w:val="24"/>
          <w:szCs w:val="24"/>
        </w:rPr>
      </w:pPr>
    </w:p>
    <w:p w14:paraId="3B24D8DD" w14:textId="0FA07B24" w:rsidR="009A3CF6" w:rsidRDefault="009A3CF6" w:rsidP="0079184B">
      <w:pPr>
        <w:rPr>
          <w:rFonts w:ascii="Times New Roman" w:hAnsi="Times New Roman" w:cs="Times New Roman"/>
          <w:sz w:val="24"/>
          <w:szCs w:val="24"/>
        </w:rPr>
      </w:pPr>
    </w:p>
    <w:p w14:paraId="1AA0DA4A" w14:textId="27E303EE" w:rsidR="009A3CF6" w:rsidRDefault="009A3CF6" w:rsidP="0079184B">
      <w:pPr>
        <w:rPr>
          <w:rFonts w:ascii="Times New Roman" w:hAnsi="Times New Roman" w:cs="Times New Roman"/>
          <w:sz w:val="24"/>
          <w:szCs w:val="24"/>
        </w:rPr>
      </w:pPr>
    </w:p>
    <w:p w14:paraId="18A8AABE" w14:textId="1FFBD9F3" w:rsidR="009A3CF6" w:rsidRPr="009A3CF6" w:rsidRDefault="009A3CF6" w:rsidP="009A3CF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2"/>
        <w:rPr>
          <w:rFonts w:ascii="Times New Roman" w:eastAsiaTheme="minorEastAsia" w:hAnsi="Times New Roman" w:cs="Times New Roman"/>
          <w:sz w:val="24"/>
          <w:szCs w:val="24"/>
        </w:rPr>
      </w:pPr>
      <w:r w:rsidRPr="009A3CF6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eastAsiaTheme="minorEastAsia" w:hAnsi="Times New Roman" w:cs="Times New Roman"/>
          <w:sz w:val="24"/>
          <w:szCs w:val="24"/>
        </w:rPr>
        <w:t>№</w:t>
      </w:r>
      <w:r w:rsidRPr="009A3CF6">
        <w:rPr>
          <w:rFonts w:ascii="Times New Roman" w:eastAsiaTheme="minorEastAsia" w:hAnsi="Times New Roman" w:cs="Times New Roman"/>
          <w:sz w:val="24"/>
          <w:szCs w:val="24"/>
        </w:rPr>
        <w:t xml:space="preserve"> 3</w:t>
      </w:r>
    </w:p>
    <w:p w14:paraId="19AB097A" w14:textId="74CF8B32" w:rsidR="009A3CF6" w:rsidRPr="009A3CF6" w:rsidRDefault="009A3CF6" w:rsidP="009A3C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</w:rPr>
      </w:pPr>
      <w:r w:rsidRPr="009A3CF6">
        <w:rPr>
          <w:rFonts w:ascii="Times New Roman" w:eastAsiaTheme="minorEastAsia" w:hAnsi="Times New Roman" w:cs="Times New Roman"/>
          <w:sz w:val="24"/>
          <w:szCs w:val="24"/>
        </w:rPr>
        <w:t xml:space="preserve">к паспорту </w:t>
      </w:r>
    </w:p>
    <w:p w14:paraId="5197479D" w14:textId="77777777" w:rsidR="009A3CF6" w:rsidRPr="009A3CF6" w:rsidRDefault="009A3CF6" w:rsidP="009A3CF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</w:rPr>
      </w:pPr>
      <w:r w:rsidRPr="009A3CF6">
        <w:rPr>
          <w:rFonts w:ascii="Times New Roman" w:eastAsiaTheme="minorEastAsia" w:hAnsi="Times New Roman" w:cs="Times New Roman"/>
          <w:sz w:val="24"/>
          <w:szCs w:val="24"/>
        </w:rPr>
        <w:t>комплексного научно-технического проекта</w:t>
      </w:r>
    </w:p>
    <w:p w14:paraId="33A33803" w14:textId="77777777" w:rsidR="009A3CF6" w:rsidRPr="009A3CF6" w:rsidRDefault="009A3CF6" w:rsidP="009A3C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17A8AD19" w14:textId="1BE4F6A7" w:rsidR="009A3CF6" w:rsidRPr="009A3CF6" w:rsidRDefault="009A3CF6" w:rsidP="009A3C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bookmarkStart w:id="11" w:name="Par445"/>
      <w:bookmarkEnd w:id="11"/>
      <w:r w:rsidRPr="009A3CF6">
        <w:rPr>
          <w:rFonts w:ascii="Times New Roman" w:eastAsiaTheme="minorEastAsia" w:hAnsi="Times New Roman" w:cs="Times New Roman"/>
          <w:b/>
          <w:bCs/>
          <w:sz w:val="28"/>
          <w:szCs w:val="28"/>
        </w:rPr>
        <w:t>ЦЕЛЕВЫЕ ИНДИКАТОРЫ И ПОКАЗАТЕЛИ</w:t>
      </w:r>
    </w:p>
    <w:p w14:paraId="3D056209" w14:textId="39D73810" w:rsidR="009A3CF6" w:rsidRPr="009A3CF6" w:rsidRDefault="009A3CF6" w:rsidP="009A3C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9A3CF6">
        <w:rPr>
          <w:rFonts w:ascii="Times New Roman" w:eastAsiaTheme="minorEastAsia" w:hAnsi="Times New Roman" w:cs="Times New Roman"/>
          <w:b/>
          <w:bCs/>
          <w:sz w:val="28"/>
          <w:szCs w:val="28"/>
        </w:rPr>
        <w:t>РЕЗУЛЬТАТИВНОСТИ ВЫПОЛНЕНИЯ КОМПЛЕКСНОГО</w:t>
      </w:r>
    </w:p>
    <w:p w14:paraId="128ED7D4" w14:textId="108E9E06" w:rsidR="009A3CF6" w:rsidRPr="009A3CF6" w:rsidRDefault="009A3CF6" w:rsidP="009A3C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9A3CF6">
        <w:rPr>
          <w:rFonts w:ascii="Times New Roman" w:eastAsiaTheme="minorEastAsia" w:hAnsi="Times New Roman" w:cs="Times New Roman"/>
          <w:b/>
          <w:bCs/>
          <w:sz w:val="28"/>
          <w:szCs w:val="28"/>
        </w:rPr>
        <w:t>НАУЧНО-ТЕХНИЧЕСКОГО ПРОЕКТА</w:t>
      </w:r>
    </w:p>
    <w:p w14:paraId="0CFA8A5B" w14:textId="77777777" w:rsidR="009A3CF6" w:rsidRPr="009A3CF6" w:rsidRDefault="009A3CF6" w:rsidP="009A3C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tbl>
      <w:tblPr>
        <w:tblW w:w="15748" w:type="dxa"/>
        <w:tblInd w:w="-5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5"/>
        <w:gridCol w:w="1191"/>
        <w:gridCol w:w="1700"/>
        <w:gridCol w:w="737"/>
        <w:gridCol w:w="623"/>
        <w:gridCol w:w="253"/>
        <w:gridCol w:w="708"/>
        <w:gridCol w:w="426"/>
        <w:gridCol w:w="567"/>
        <w:gridCol w:w="538"/>
        <w:gridCol w:w="623"/>
        <w:gridCol w:w="681"/>
        <w:gridCol w:w="709"/>
        <w:gridCol w:w="992"/>
        <w:gridCol w:w="199"/>
        <w:gridCol w:w="199"/>
        <w:gridCol w:w="199"/>
        <w:gridCol w:w="199"/>
        <w:gridCol w:w="58"/>
        <w:gridCol w:w="141"/>
        <w:gridCol w:w="854"/>
        <w:gridCol w:w="141"/>
        <w:gridCol w:w="854"/>
        <w:gridCol w:w="141"/>
        <w:gridCol w:w="854"/>
        <w:gridCol w:w="141"/>
        <w:gridCol w:w="840"/>
        <w:gridCol w:w="14"/>
        <w:gridCol w:w="141"/>
      </w:tblGrid>
      <w:tr w:rsidR="009A3CF6" w:rsidRPr="009A3CF6" w14:paraId="156BA309" w14:textId="77777777" w:rsidTr="003A0597">
        <w:trPr>
          <w:gridAfter w:val="2"/>
          <w:wAfter w:w="155" w:type="dxa"/>
          <w:trHeight w:val="313"/>
        </w:trPr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6A3A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A3CF6">
              <w:rPr>
                <w:rFonts w:ascii="Times New Roman" w:eastAsiaTheme="minorEastAsia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9EA24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A3CF6">
              <w:rPr>
                <w:rFonts w:ascii="Times New Roman" w:eastAsiaTheme="minorEastAsia" w:hAnsi="Times New Roman" w:cs="Times New Roman"/>
                <w:sz w:val="28"/>
                <w:szCs w:val="28"/>
              </w:rPr>
              <w:t>Направление работ</w:t>
            </w:r>
          </w:p>
        </w:tc>
        <w:tc>
          <w:tcPr>
            <w:tcW w:w="1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85454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A3CF6">
              <w:rPr>
                <w:rFonts w:ascii="Times New Roman" w:eastAsiaTheme="minorEastAsia" w:hAnsi="Times New Roman" w:cs="Times New Roman"/>
                <w:sz w:val="28"/>
                <w:szCs w:val="28"/>
              </w:rPr>
              <w:t>Целевые индикаторы и показатели подпрограммы</w:t>
            </w:r>
          </w:p>
        </w:tc>
        <w:tc>
          <w:tcPr>
            <w:tcW w:w="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DEA0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A3CF6">
              <w:rPr>
                <w:rFonts w:ascii="Times New Roman" w:eastAsiaTheme="minorEastAsia" w:hAnsi="Times New Roman" w:cs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10940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7E3D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A3CF6">
              <w:rPr>
                <w:rFonts w:ascii="Times New Roman" w:eastAsiaTheme="minorEastAsia" w:hAnsi="Times New Roman" w:cs="Times New Roman"/>
                <w:sz w:val="28"/>
                <w:szCs w:val="28"/>
              </w:rPr>
              <w:t>Значение показателя</w:t>
            </w:r>
          </w:p>
        </w:tc>
      </w:tr>
      <w:tr w:rsidR="009A3CF6" w:rsidRPr="009A3CF6" w14:paraId="208034B1" w14:textId="77777777" w:rsidTr="003A0597">
        <w:trPr>
          <w:gridAfter w:val="1"/>
          <w:wAfter w:w="141" w:type="dxa"/>
          <w:trHeight w:val="969"/>
        </w:trPr>
        <w:tc>
          <w:tcPr>
            <w:tcW w:w="1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A3E93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F70FB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E3662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2858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D6A2C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A3CF6">
              <w:rPr>
                <w:rFonts w:ascii="Times New Roman" w:eastAsiaTheme="minorEastAsia" w:hAnsi="Times New Roman" w:cs="Times New Roman"/>
                <w:sz w:val="28"/>
                <w:szCs w:val="28"/>
              </w:rPr>
              <w:t>2018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E849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A3CF6">
              <w:rPr>
                <w:rFonts w:ascii="Times New Roman" w:eastAsiaTheme="minorEastAsia" w:hAnsi="Times New Roman" w:cs="Times New Roman"/>
                <w:sz w:val="28"/>
                <w:szCs w:val="28"/>
              </w:rPr>
              <w:t>2019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20B3D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A3CF6">
              <w:rPr>
                <w:rFonts w:ascii="Times New Roman" w:eastAsiaTheme="minorEastAsia" w:hAnsi="Times New Roman" w:cs="Times New Roman"/>
                <w:sz w:val="28"/>
                <w:szCs w:val="28"/>
              </w:rPr>
              <w:t>2020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61162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A3CF6">
              <w:rPr>
                <w:rFonts w:ascii="Times New Roman" w:eastAsiaTheme="minorEastAsia" w:hAnsi="Times New Roman" w:cs="Times New Roman"/>
                <w:sz w:val="28"/>
                <w:szCs w:val="28"/>
              </w:rPr>
              <w:t>2021</w:t>
            </w: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977E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A3CF6">
              <w:rPr>
                <w:rFonts w:ascii="Times New Roman" w:eastAsiaTheme="minorEastAsia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1B422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A3CF6">
              <w:rPr>
                <w:rFonts w:ascii="Times New Roman" w:eastAsiaTheme="minorEastAsia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63C2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A3CF6">
              <w:rPr>
                <w:rFonts w:ascii="Times New Roman" w:eastAsiaTheme="minorEastAsia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7B011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A3CF6">
              <w:rPr>
                <w:rFonts w:ascii="Times New Roman" w:eastAsiaTheme="minorEastAsia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A448E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A3CF6">
              <w:rPr>
                <w:rFonts w:ascii="Times New Roman" w:eastAsiaTheme="minorEastAsia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E743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A3CF6">
              <w:rPr>
                <w:rFonts w:ascii="Times New Roman" w:eastAsiaTheme="minorEastAsia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8A97D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A3CF6">
              <w:rPr>
                <w:rFonts w:ascii="Times New Roman" w:eastAsiaTheme="minorEastAsia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B0A6F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A3CF6">
              <w:rPr>
                <w:rFonts w:ascii="Times New Roman" w:eastAsiaTheme="minorEastAsia" w:hAnsi="Times New Roman" w:cs="Times New Roman"/>
                <w:sz w:val="28"/>
                <w:szCs w:val="28"/>
              </w:rPr>
              <w:t>2029</w:t>
            </w: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1F0F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A3CF6">
              <w:rPr>
                <w:rFonts w:ascii="Times New Roman" w:eastAsiaTheme="minorEastAsia" w:hAnsi="Times New Roman" w:cs="Times New Roman"/>
                <w:sz w:val="28"/>
                <w:szCs w:val="28"/>
              </w:rPr>
              <w:t>2030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08160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A3CF6">
              <w:rPr>
                <w:rFonts w:ascii="Times New Roman" w:eastAsiaTheme="minorEastAsia" w:hAnsi="Times New Roman" w:cs="Times New Roman"/>
                <w:sz w:val="28"/>
                <w:szCs w:val="28"/>
              </w:rPr>
              <w:t>Итого</w:t>
            </w:r>
          </w:p>
        </w:tc>
      </w:tr>
      <w:tr w:rsidR="009A3CF6" w:rsidRPr="009A3CF6" w14:paraId="3AAA87C0" w14:textId="77777777" w:rsidTr="003A0597">
        <w:trPr>
          <w:gridAfter w:val="1"/>
          <w:wAfter w:w="141" w:type="dxa"/>
        </w:trPr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224AB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A111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A3CF6">
              <w:rPr>
                <w:rFonts w:ascii="Times New Roman" w:eastAsiaTheme="minorEastAsia" w:hAnsi="Times New Roman" w:cs="Times New Roman"/>
                <w:sz w:val="28"/>
                <w:szCs w:val="28"/>
              </w:rPr>
              <w:t>Мероприятие "Создание научных и (или) научно-технических результатов и продукции для агропромышленного комплекса"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E735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DAE2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E8E5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560A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5DA0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B279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9A3CF6" w:rsidRPr="009A3CF6" w14:paraId="35DD22BB" w14:textId="77777777" w:rsidTr="003A0597">
        <w:trPr>
          <w:gridAfter w:val="1"/>
          <w:wAfter w:w="141" w:type="dxa"/>
        </w:trPr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6A8A4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077E4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43746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96348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7562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DFB3A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BDCFA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934DD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DFE84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EE16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F9D8F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C2914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AB99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3E36D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9414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A80B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C9399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3A1D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9A3CF6" w:rsidRPr="009A3CF6" w14:paraId="60803939" w14:textId="77777777" w:rsidTr="003A0597">
        <w:trPr>
          <w:gridAfter w:val="1"/>
          <w:wAfter w:w="141" w:type="dxa"/>
        </w:trPr>
        <w:tc>
          <w:tcPr>
            <w:tcW w:w="1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A429C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A6357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1E66F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20478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248C3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1A29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6F02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590F2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5912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3FA7A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0C97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8B07C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3E4B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D9465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B5AB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25D5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82583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3D0DB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9A3CF6" w:rsidRPr="009A3CF6" w14:paraId="219155A9" w14:textId="77777777" w:rsidTr="003A0597">
        <w:trPr>
          <w:gridAfter w:val="1"/>
          <w:wAfter w:w="141" w:type="dxa"/>
        </w:trPr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02D7A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D7F22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A3CF6">
              <w:rPr>
                <w:rFonts w:ascii="Times New Roman" w:eastAsiaTheme="minorEastAsia" w:hAnsi="Times New Roman" w:cs="Times New Roman"/>
                <w:sz w:val="28"/>
                <w:szCs w:val="28"/>
              </w:rPr>
              <w:t>Мероприятие "Передача научных и (или) научно-технических результатов и продукции для практического использования и повышение квалификации участников научно-технического обеспечения развития сельского хозяйства"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2FEB6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27145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04625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FF0CD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5CFF2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7145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9A3CF6" w:rsidRPr="009A3CF6" w14:paraId="1EF6A463" w14:textId="77777777" w:rsidTr="003A0597">
        <w:trPr>
          <w:gridAfter w:val="1"/>
          <w:wAfter w:w="141" w:type="dxa"/>
        </w:trPr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FF5F5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B8F5F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80168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AE114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97E21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884DD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DFA0F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013E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81A9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1DF1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F6F9C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96AF8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987E1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B022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7E9AE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B68B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3AF91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0293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9A3CF6" w:rsidRPr="009A3CF6" w14:paraId="01023EAE" w14:textId="77777777" w:rsidTr="003A0597">
        <w:trPr>
          <w:gridAfter w:val="1"/>
          <w:wAfter w:w="141" w:type="dxa"/>
        </w:trPr>
        <w:tc>
          <w:tcPr>
            <w:tcW w:w="1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1B7D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48D16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5670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F18A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EF81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26CC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0833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46D2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CC44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2EB6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2C612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8519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FBA91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52624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0846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B2D10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8B2A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A79F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9A3CF6" w:rsidRPr="009A3CF6" w14:paraId="045B7D29" w14:textId="77777777" w:rsidTr="003A0597">
        <w:trPr>
          <w:gridAfter w:val="1"/>
          <w:wAfter w:w="141" w:type="dxa"/>
        </w:trPr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B4A5D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7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0B19E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9A3CF6">
              <w:rPr>
                <w:rFonts w:ascii="Times New Roman" w:eastAsiaTheme="minorEastAsia" w:hAnsi="Times New Roman" w:cs="Times New Roman"/>
                <w:sz w:val="28"/>
                <w:szCs w:val="28"/>
              </w:rPr>
              <w:t>Мероприятие "Коммерциализация научных и (или) научно-</w:t>
            </w:r>
            <w:r w:rsidRPr="009A3CF6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технических результатов и продукции для агропромышленного комплекса"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AEBE9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510A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6CF29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52A0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B233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CFB8F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9A3CF6" w:rsidRPr="009A3CF6" w14:paraId="170E4A47" w14:textId="77777777" w:rsidTr="003A0597">
        <w:trPr>
          <w:gridAfter w:val="1"/>
          <w:wAfter w:w="141" w:type="dxa"/>
        </w:trPr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D4A10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bookmarkStart w:id="12" w:name="_Hlk104804383"/>
          </w:p>
        </w:tc>
        <w:tc>
          <w:tcPr>
            <w:tcW w:w="11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F1C2E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FEC8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120D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85CEF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1F8FD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9FCA5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E0DA6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6C9F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0F5D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4982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018F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6BB2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85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D4D9A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6E0CA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890A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0E6F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EB54D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bookmarkEnd w:id="12"/>
      <w:tr w:rsidR="009A3CF6" w:rsidRPr="008222DB" w14:paraId="45317B27" w14:textId="6D97D264" w:rsidTr="003A0597">
        <w:tc>
          <w:tcPr>
            <w:tcW w:w="1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450A6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1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6B563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982F0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10137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4E28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30B1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7E02C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EB26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CF19C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E195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41156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BBA1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FC97C" w14:textId="77777777" w:rsidR="009A3CF6" w:rsidRPr="009A3CF6" w:rsidRDefault="009A3CF6" w:rsidP="009A3CF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99" w:type="dxa"/>
          </w:tcPr>
          <w:p w14:paraId="6AFC5E9E" w14:textId="77777777" w:rsidR="009A3CF6" w:rsidRPr="008222DB" w:rsidRDefault="009A3CF6" w:rsidP="009A3CF6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99" w:type="dxa"/>
          </w:tcPr>
          <w:p w14:paraId="6EC6BB19" w14:textId="77777777" w:rsidR="009A3CF6" w:rsidRPr="008222DB" w:rsidRDefault="009A3CF6" w:rsidP="009A3CF6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99" w:type="dxa"/>
          </w:tcPr>
          <w:p w14:paraId="590496E8" w14:textId="77777777" w:rsidR="009A3CF6" w:rsidRPr="008222DB" w:rsidRDefault="009A3CF6" w:rsidP="009A3CF6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99" w:type="dxa"/>
          </w:tcPr>
          <w:p w14:paraId="201E209E" w14:textId="77777777" w:rsidR="009A3CF6" w:rsidRPr="008222DB" w:rsidRDefault="009A3CF6" w:rsidP="009A3CF6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199" w:type="dxa"/>
            <w:gridSpan w:val="2"/>
          </w:tcPr>
          <w:p w14:paraId="746F2ACE" w14:textId="5FEB8FE6" w:rsidR="009A3CF6" w:rsidRPr="008222DB" w:rsidRDefault="009A3CF6" w:rsidP="009A3CF6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14:paraId="67CA1100" w14:textId="77777777" w:rsidR="009A3CF6" w:rsidRPr="008222DB" w:rsidRDefault="009A3CF6" w:rsidP="009A3CF6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14:paraId="4DFB2A0E" w14:textId="77777777" w:rsidR="009A3CF6" w:rsidRPr="008222DB" w:rsidRDefault="009A3CF6" w:rsidP="009A3CF6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2"/>
          </w:tcPr>
          <w:p w14:paraId="37893AFF" w14:textId="77777777" w:rsidR="009A3CF6" w:rsidRPr="008222DB" w:rsidRDefault="009A3CF6" w:rsidP="009A3CF6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  <w:tc>
          <w:tcPr>
            <w:tcW w:w="995" w:type="dxa"/>
            <w:gridSpan w:val="3"/>
          </w:tcPr>
          <w:p w14:paraId="26A90F4C" w14:textId="77777777" w:rsidR="009A3CF6" w:rsidRPr="008222DB" w:rsidRDefault="009A3CF6" w:rsidP="009A3CF6">
            <w:pPr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14:paraId="164E7098" w14:textId="77777777" w:rsidR="009A3CF6" w:rsidRPr="009A3CF6" w:rsidRDefault="009A3CF6" w:rsidP="009A3CF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5A42407F" w14:textId="116EC467" w:rsidR="009A3CF6" w:rsidRPr="009A3CF6" w:rsidRDefault="009A3CF6" w:rsidP="009A3C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A3CF6">
        <w:rPr>
          <w:rFonts w:ascii="Times New Roman" w:eastAsiaTheme="minorEastAsia" w:hAnsi="Times New Roman" w:cs="Times New Roman"/>
          <w:sz w:val="24"/>
          <w:szCs w:val="24"/>
        </w:rPr>
        <w:t xml:space="preserve">От заказчика                          </w:t>
      </w:r>
      <w:r w:rsidR="00304506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  </w:t>
      </w:r>
      <w:r w:rsidRPr="009A3CF6">
        <w:rPr>
          <w:rFonts w:ascii="Times New Roman" w:eastAsiaTheme="minorEastAsia" w:hAnsi="Times New Roman" w:cs="Times New Roman"/>
          <w:sz w:val="24"/>
          <w:szCs w:val="24"/>
        </w:rPr>
        <w:t>От участников</w:t>
      </w:r>
    </w:p>
    <w:p w14:paraId="3AB13AB4" w14:textId="1D66A6D7" w:rsidR="009A3CF6" w:rsidRPr="009A3CF6" w:rsidRDefault="009A3CF6" w:rsidP="009A3C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A3CF6">
        <w:rPr>
          <w:rFonts w:ascii="Times New Roman" w:eastAsiaTheme="minorEastAsia" w:hAnsi="Times New Roman" w:cs="Times New Roman"/>
          <w:sz w:val="24"/>
          <w:szCs w:val="24"/>
        </w:rPr>
        <w:t xml:space="preserve">комплексного                          </w:t>
      </w:r>
      <w:r w:rsidR="00304506">
        <w:rPr>
          <w:rFonts w:ascii="Times New Roman" w:eastAsiaTheme="minorEastAsia" w:hAnsi="Times New Roman" w:cs="Times New Roman"/>
          <w:sz w:val="24"/>
          <w:szCs w:val="24"/>
        </w:rPr>
        <w:t xml:space="preserve">                        </w:t>
      </w:r>
      <w:r w:rsidRPr="009A3CF6">
        <w:rPr>
          <w:rFonts w:ascii="Times New Roman" w:eastAsiaTheme="minorEastAsia" w:hAnsi="Times New Roman" w:cs="Times New Roman"/>
          <w:sz w:val="24"/>
          <w:szCs w:val="24"/>
        </w:rPr>
        <w:t>комплексного</w:t>
      </w:r>
    </w:p>
    <w:p w14:paraId="3C25DAD1" w14:textId="652D7ECF" w:rsidR="009A3CF6" w:rsidRPr="009A3CF6" w:rsidRDefault="009A3CF6" w:rsidP="009A3C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9A3CF6">
        <w:rPr>
          <w:rFonts w:ascii="Times New Roman" w:eastAsiaTheme="minorEastAsia" w:hAnsi="Times New Roman" w:cs="Times New Roman"/>
          <w:sz w:val="24"/>
          <w:szCs w:val="24"/>
        </w:rPr>
        <w:t xml:space="preserve">научно-технического проекта           </w:t>
      </w:r>
      <w:r w:rsidR="00304506">
        <w:rPr>
          <w:rFonts w:ascii="Times New Roman" w:eastAsiaTheme="minorEastAsia" w:hAnsi="Times New Roman" w:cs="Times New Roman"/>
          <w:sz w:val="24"/>
          <w:szCs w:val="24"/>
        </w:rPr>
        <w:t xml:space="preserve">             </w:t>
      </w:r>
      <w:r w:rsidRPr="009A3CF6">
        <w:rPr>
          <w:rFonts w:ascii="Times New Roman" w:eastAsiaTheme="minorEastAsia" w:hAnsi="Times New Roman" w:cs="Times New Roman"/>
          <w:sz w:val="24"/>
          <w:szCs w:val="24"/>
        </w:rPr>
        <w:t>научно-технического проекта</w:t>
      </w:r>
    </w:p>
    <w:p w14:paraId="13484C16" w14:textId="77777777" w:rsidR="009A3CF6" w:rsidRPr="009A3CF6" w:rsidRDefault="009A3CF6" w:rsidP="009A3CF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9A3CF6">
        <w:rPr>
          <w:rFonts w:ascii="Times New Roman" w:eastAsiaTheme="minorEastAsia" w:hAnsi="Times New Roman" w:cs="Times New Roman"/>
          <w:sz w:val="24"/>
          <w:szCs w:val="24"/>
        </w:rPr>
        <w:t>___________________________</w:t>
      </w:r>
      <w:r w:rsidRPr="009A3CF6">
        <w:rPr>
          <w:rFonts w:ascii="Courier New" w:eastAsiaTheme="minorEastAsia" w:hAnsi="Courier New" w:cs="Courier New"/>
          <w:sz w:val="20"/>
          <w:szCs w:val="20"/>
        </w:rPr>
        <w:t xml:space="preserve">           ___________________________</w:t>
      </w:r>
    </w:p>
    <w:p w14:paraId="4B1A7A08" w14:textId="63DE2A19" w:rsidR="009A3CF6" w:rsidRDefault="009A3CF6" w:rsidP="0079184B">
      <w:pPr>
        <w:rPr>
          <w:rFonts w:ascii="Times New Roman" w:hAnsi="Times New Roman" w:cs="Times New Roman"/>
          <w:sz w:val="24"/>
          <w:szCs w:val="24"/>
        </w:rPr>
      </w:pPr>
    </w:p>
    <w:p w14:paraId="5D01F24C" w14:textId="2EB9390F" w:rsidR="003A0597" w:rsidRDefault="003A0597" w:rsidP="0079184B">
      <w:pPr>
        <w:rPr>
          <w:rFonts w:ascii="Times New Roman" w:hAnsi="Times New Roman" w:cs="Times New Roman"/>
          <w:sz w:val="24"/>
          <w:szCs w:val="24"/>
        </w:rPr>
      </w:pPr>
    </w:p>
    <w:p w14:paraId="12CEBA10" w14:textId="1FC4A17A" w:rsidR="003A0597" w:rsidRDefault="003A0597" w:rsidP="0079184B">
      <w:pPr>
        <w:rPr>
          <w:rFonts w:ascii="Times New Roman" w:hAnsi="Times New Roman" w:cs="Times New Roman"/>
          <w:sz w:val="24"/>
          <w:szCs w:val="24"/>
        </w:rPr>
      </w:pPr>
    </w:p>
    <w:p w14:paraId="5573787F" w14:textId="49E27C4C" w:rsidR="003A0597" w:rsidRDefault="003A0597" w:rsidP="0079184B">
      <w:pPr>
        <w:rPr>
          <w:rFonts w:ascii="Times New Roman" w:hAnsi="Times New Roman" w:cs="Times New Roman"/>
          <w:sz w:val="24"/>
          <w:szCs w:val="24"/>
        </w:rPr>
      </w:pPr>
    </w:p>
    <w:p w14:paraId="10C7597C" w14:textId="4AC0B6C6" w:rsidR="003A0597" w:rsidRDefault="003A0597" w:rsidP="0079184B">
      <w:pPr>
        <w:rPr>
          <w:rFonts w:ascii="Times New Roman" w:hAnsi="Times New Roman" w:cs="Times New Roman"/>
          <w:sz w:val="24"/>
          <w:szCs w:val="24"/>
        </w:rPr>
      </w:pPr>
    </w:p>
    <w:p w14:paraId="5E30A3C4" w14:textId="0B078E3E" w:rsidR="003A0597" w:rsidRDefault="003A0597" w:rsidP="0079184B">
      <w:pPr>
        <w:rPr>
          <w:rFonts w:ascii="Times New Roman" w:hAnsi="Times New Roman" w:cs="Times New Roman"/>
          <w:sz w:val="24"/>
          <w:szCs w:val="24"/>
        </w:rPr>
      </w:pPr>
    </w:p>
    <w:p w14:paraId="3BE8938D" w14:textId="64715672" w:rsidR="003A0597" w:rsidRDefault="003A0597" w:rsidP="0079184B">
      <w:pPr>
        <w:rPr>
          <w:rFonts w:ascii="Times New Roman" w:hAnsi="Times New Roman" w:cs="Times New Roman"/>
          <w:sz w:val="24"/>
          <w:szCs w:val="24"/>
        </w:rPr>
      </w:pPr>
    </w:p>
    <w:p w14:paraId="6B0E4587" w14:textId="1D8E3E63" w:rsidR="003A0597" w:rsidRDefault="003A0597" w:rsidP="0079184B">
      <w:pPr>
        <w:rPr>
          <w:rFonts w:ascii="Times New Roman" w:hAnsi="Times New Roman" w:cs="Times New Roman"/>
          <w:sz w:val="24"/>
          <w:szCs w:val="24"/>
        </w:rPr>
      </w:pPr>
    </w:p>
    <w:p w14:paraId="74FC16A1" w14:textId="05FD2750" w:rsidR="003A0597" w:rsidRDefault="003A0597" w:rsidP="0079184B">
      <w:pPr>
        <w:rPr>
          <w:rFonts w:ascii="Times New Roman" w:hAnsi="Times New Roman" w:cs="Times New Roman"/>
          <w:sz w:val="24"/>
          <w:szCs w:val="24"/>
        </w:rPr>
      </w:pPr>
    </w:p>
    <w:p w14:paraId="5BD9CF40" w14:textId="4DF0A403" w:rsidR="003A0597" w:rsidRDefault="003A0597" w:rsidP="0079184B">
      <w:pPr>
        <w:rPr>
          <w:rFonts w:ascii="Times New Roman" w:hAnsi="Times New Roman" w:cs="Times New Roman"/>
          <w:sz w:val="24"/>
          <w:szCs w:val="24"/>
        </w:rPr>
      </w:pPr>
    </w:p>
    <w:p w14:paraId="23D0F829" w14:textId="58D307F4" w:rsidR="003A0597" w:rsidRDefault="003A0597" w:rsidP="0079184B">
      <w:pPr>
        <w:rPr>
          <w:rFonts w:ascii="Times New Roman" w:hAnsi="Times New Roman" w:cs="Times New Roman"/>
          <w:sz w:val="24"/>
          <w:szCs w:val="24"/>
        </w:rPr>
      </w:pPr>
    </w:p>
    <w:p w14:paraId="32E5122E" w14:textId="18F72FD4" w:rsidR="003A0597" w:rsidRDefault="003A0597" w:rsidP="0079184B">
      <w:pPr>
        <w:rPr>
          <w:rFonts w:ascii="Times New Roman" w:hAnsi="Times New Roman" w:cs="Times New Roman"/>
          <w:sz w:val="24"/>
          <w:szCs w:val="24"/>
        </w:rPr>
      </w:pPr>
    </w:p>
    <w:p w14:paraId="5DF28592" w14:textId="3BFB1CAA" w:rsidR="003A0597" w:rsidRDefault="003A0597" w:rsidP="0079184B">
      <w:pPr>
        <w:rPr>
          <w:rFonts w:ascii="Times New Roman" w:hAnsi="Times New Roman" w:cs="Times New Roman"/>
          <w:sz w:val="24"/>
          <w:szCs w:val="24"/>
        </w:rPr>
      </w:pPr>
    </w:p>
    <w:p w14:paraId="6B6CFB0B" w14:textId="77777777" w:rsidR="003A0597" w:rsidRDefault="003A0597" w:rsidP="0079184B">
      <w:pPr>
        <w:rPr>
          <w:rFonts w:ascii="Times New Roman" w:hAnsi="Times New Roman" w:cs="Times New Roman"/>
          <w:sz w:val="24"/>
          <w:szCs w:val="24"/>
        </w:rPr>
        <w:sectPr w:rsidR="003A0597" w:rsidSect="00C57E64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14:paraId="5344C4A9" w14:textId="7B4A9A60" w:rsidR="003A0597" w:rsidRDefault="003A0597" w:rsidP="003A0597">
      <w:pPr>
        <w:pStyle w:val="ConsPlusNormal"/>
        <w:jc w:val="right"/>
        <w:outlineLvl w:val="1"/>
      </w:pPr>
      <w:r>
        <w:lastRenderedPageBreak/>
        <w:t xml:space="preserve">Приложение </w:t>
      </w:r>
      <w:r w:rsidR="005F63F6">
        <w:t>№</w:t>
      </w:r>
      <w:r>
        <w:t xml:space="preserve"> 3</w:t>
      </w:r>
    </w:p>
    <w:p w14:paraId="10396BCD" w14:textId="77777777" w:rsidR="003A0597" w:rsidRDefault="003A0597" w:rsidP="003A0597">
      <w:pPr>
        <w:pStyle w:val="ConsPlusNormal"/>
        <w:jc w:val="right"/>
      </w:pPr>
      <w:r>
        <w:t>к Порядку отбора комплексных</w:t>
      </w:r>
    </w:p>
    <w:p w14:paraId="05E95A3D" w14:textId="77777777" w:rsidR="003A0597" w:rsidRDefault="003A0597" w:rsidP="003A0597">
      <w:pPr>
        <w:pStyle w:val="ConsPlusNormal"/>
        <w:jc w:val="right"/>
      </w:pPr>
      <w:r>
        <w:t>научно-технических проектов</w:t>
      </w:r>
    </w:p>
    <w:p w14:paraId="64378391" w14:textId="77777777" w:rsidR="003A0597" w:rsidRDefault="003A0597" w:rsidP="003A0597">
      <w:pPr>
        <w:pStyle w:val="ConsPlusNormal"/>
        <w:ind w:firstLine="540"/>
        <w:jc w:val="both"/>
      </w:pPr>
    </w:p>
    <w:p w14:paraId="40BF2E5D" w14:textId="79AC110A" w:rsidR="003A0597" w:rsidRDefault="00943D7C" w:rsidP="003A0597">
      <w:pPr>
        <w:pStyle w:val="ConsPlusNormal"/>
        <w:jc w:val="right"/>
      </w:pPr>
      <w:r>
        <w:t>Форма</w:t>
      </w:r>
    </w:p>
    <w:p w14:paraId="016273B7" w14:textId="77777777" w:rsidR="003A0597" w:rsidRDefault="003A0597" w:rsidP="003A0597">
      <w:pPr>
        <w:pStyle w:val="ConsPlusNormal"/>
        <w:ind w:firstLine="540"/>
        <w:jc w:val="both"/>
      </w:pPr>
    </w:p>
    <w:p w14:paraId="38FDE35C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ar551"/>
      <w:bookmarkEnd w:id="13"/>
      <w:r>
        <w:t xml:space="preserve">                     </w:t>
      </w:r>
      <w:r w:rsidRPr="003A0597">
        <w:rPr>
          <w:rFonts w:ascii="Times New Roman" w:hAnsi="Times New Roman" w:cs="Times New Roman"/>
          <w:sz w:val="28"/>
          <w:szCs w:val="28"/>
        </w:rPr>
        <w:t>ТЕХНИКО-ЭКОНОМИЧЕСКОЕ ОБОСНОВАНИЕ</w:t>
      </w:r>
    </w:p>
    <w:p w14:paraId="7F081CE2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            КОМПЛЕКСНОГО НАУЧНО-ТЕХНОЛОГИЧЕСКОГО ПРОЕКТА</w:t>
      </w:r>
    </w:p>
    <w:p w14:paraId="7548F4F2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   _____________________________________________________________</w:t>
      </w:r>
    </w:p>
    <w:p w14:paraId="0AE9E905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        (название комплексного научно-технического проекта)</w:t>
      </w:r>
    </w:p>
    <w:p w14:paraId="4A9D1718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78BC8FE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1. Заказчик и участники комплексного научно-технического проекта.</w:t>
      </w:r>
    </w:p>
    <w:p w14:paraId="18AA6083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1.1. Сведения о заказчике комплексного научно-технического проекта.</w:t>
      </w:r>
    </w:p>
    <w:p w14:paraId="5B4549D2" w14:textId="20ABC6E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1.1.1.  Наличие завершенных  и/или реализуемых инвестиционных проектов</w:t>
      </w:r>
    </w:p>
    <w:p w14:paraId="0C2DDB07" w14:textId="57D673C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(за   пять   лет, предшествующих   году проведения отбора комплексного</w:t>
      </w:r>
    </w:p>
    <w:p w14:paraId="563857EF" w14:textId="649E13A3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научно-технического   проекта), с указанием сроков реализации, объемов</w:t>
      </w:r>
    </w:p>
    <w:p w14:paraId="4A925519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финансирования и полученных результатов.</w:t>
      </w:r>
    </w:p>
    <w:p w14:paraId="6AD781C9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1.1.2. Выручка организации (за три года, предшествующих году проведения</w:t>
      </w:r>
    </w:p>
    <w:p w14:paraId="689AF6D3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отбора комплексного научно-технического проекта).</w:t>
      </w:r>
    </w:p>
    <w:p w14:paraId="1BFBF1C5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1.1.3.  Доля  в  бюджете  организации,  выделяемая на инновации (за три</w:t>
      </w:r>
    </w:p>
    <w:p w14:paraId="2B76C25F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года, предшествующих году проведения конкурса).</w:t>
      </w:r>
    </w:p>
    <w:p w14:paraId="060B8C02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1.2.  Сведения  об  участниках комплексного научно-технического проекта</w:t>
      </w:r>
    </w:p>
    <w:p w14:paraId="0406E5DF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(по каждому участнику).</w:t>
      </w:r>
    </w:p>
    <w:p w14:paraId="17AD57E2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1.2.1.  Общие  сведения  об  участнике комплексного научно-технического</w:t>
      </w:r>
    </w:p>
    <w:p w14:paraId="70113198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проекта.</w:t>
      </w:r>
    </w:p>
    <w:p w14:paraId="5EA892C5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1.2.2.  Задачи  участника  комплексного  научно-технического  проекта в</w:t>
      </w:r>
    </w:p>
    <w:p w14:paraId="041387D5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рамках комплексного научно-технического проекта;</w:t>
      </w:r>
    </w:p>
    <w:p w14:paraId="7C4E97F2" w14:textId="60D50E78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1.2.3.  Обоснование соответствия задач, поставленных перед участниками</w:t>
      </w:r>
    </w:p>
    <w:p w14:paraId="6E280723" w14:textId="6898EA15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комплексного    научно-технического    проекта, основным направлениям</w:t>
      </w:r>
    </w:p>
    <w:p w14:paraId="10A6BD08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деятельности, имеющимся опыту и квалификации.</w:t>
      </w:r>
    </w:p>
    <w:p w14:paraId="67AEA45C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2. Научно-техническое описание и обоснование проекта.</w:t>
      </w:r>
    </w:p>
    <w:p w14:paraId="31E45010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2.1. Актуальность решаемых задач.</w:t>
      </w:r>
    </w:p>
    <w:p w14:paraId="1EE04C35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2.2.    Научная    новизна    исследования   в   составе   комплексного</w:t>
      </w:r>
    </w:p>
    <w:p w14:paraId="1DD8514B" w14:textId="1BCE871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научно-технического проекта и обоснование соответствия решаемых задач</w:t>
      </w:r>
    </w:p>
    <w:p w14:paraId="0EB35B07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Комплексному плану научных исследований.</w:t>
      </w:r>
    </w:p>
    <w:p w14:paraId="11B7D88A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2.3.    Научно-технический    задел    для    выполнения   комплексного</w:t>
      </w:r>
    </w:p>
    <w:p w14:paraId="54FAD410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научно-технического проекта.</w:t>
      </w:r>
    </w:p>
    <w:p w14:paraId="35A650EA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2.4.  Планируемые научно-технические результаты реализации комплексного</w:t>
      </w:r>
    </w:p>
    <w:p w14:paraId="487AF873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научно-технического проекта.</w:t>
      </w:r>
    </w:p>
    <w:p w14:paraId="309A2CA5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3. Рыночный потенциал комплексного научно-технического проекта.</w:t>
      </w:r>
    </w:p>
    <w:p w14:paraId="25AF79C1" w14:textId="7FF05720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3.1.  Обоснование уровня новизны продукции полученной при выполнении</w:t>
      </w:r>
    </w:p>
    <w:p w14:paraId="57DEA359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комплексного научно-технического проекта.</w:t>
      </w:r>
    </w:p>
    <w:p w14:paraId="132D7D0E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3.2.    Конкурентные    преимущества    продукции    перед   известными</w:t>
      </w:r>
    </w:p>
    <w:p w14:paraId="53232EE4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отечественными и зарубежными аналогами.</w:t>
      </w:r>
    </w:p>
    <w:p w14:paraId="07CAD280" w14:textId="5FE48A3C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3.3.   Экспортный   потенциал   продукции, полученной при выполнении</w:t>
      </w:r>
    </w:p>
    <w:p w14:paraId="0AFA1AAC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lastRenderedPageBreak/>
        <w:t>комплексного научно-технического проекта.</w:t>
      </w:r>
    </w:p>
    <w:p w14:paraId="37DDE55E" w14:textId="2DFF8978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3.4.  Краткий производственный план проекта, описание технологической</w:t>
      </w:r>
    </w:p>
    <w:p w14:paraId="56B5196B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цепочки.</w:t>
      </w:r>
    </w:p>
    <w:p w14:paraId="7C9D08A4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3.5.    Обоснование   уровня   технологической   новизны   планируемого</w:t>
      </w:r>
    </w:p>
    <w:p w14:paraId="48E7E410" w14:textId="4B2A67C9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производства (сведения    об    уникальности (новизне)  технологий</w:t>
      </w:r>
      <w:r w:rsidR="00C46A6F">
        <w:rPr>
          <w:rFonts w:ascii="Times New Roman" w:hAnsi="Times New Roman" w:cs="Times New Roman"/>
          <w:sz w:val="28"/>
          <w:szCs w:val="28"/>
        </w:rPr>
        <w:t xml:space="preserve"> </w:t>
      </w:r>
      <w:r w:rsidRPr="003A0597">
        <w:rPr>
          <w:rFonts w:ascii="Times New Roman" w:hAnsi="Times New Roman" w:cs="Times New Roman"/>
          <w:sz w:val="28"/>
          <w:szCs w:val="28"/>
        </w:rPr>
        <w:t>(технологических   операций), материалов, которые  будет  использованы  в</w:t>
      </w:r>
    </w:p>
    <w:p w14:paraId="03250FFC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создаваемом производстве и обеспечат конкурентоспособность продукции);</w:t>
      </w:r>
    </w:p>
    <w:p w14:paraId="3FE2E5AD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3.6.    Обоснование    достижимости    планируемого    объема   выпуска</w:t>
      </w:r>
    </w:p>
    <w:p w14:paraId="424AD2EE" w14:textId="74FD15E1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разрабатываемой продукции после завершения комплексного научно-технического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A0597">
        <w:rPr>
          <w:rFonts w:ascii="Times New Roman" w:hAnsi="Times New Roman" w:cs="Times New Roman"/>
          <w:sz w:val="28"/>
          <w:szCs w:val="28"/>
        </w:rPr>
        <w:t>проекта.</w:t>
      </w:r>
    </w:p>
    <w:p w14:paraId="4B8ACA67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3.7.  Обоснование  объемов  рынка  (отечественного  и  зарубежного) для</w:t>
      </w:r>
    </w:p>
    <w:p w14:paraId="2683B85F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производимой в рамках комплексного научно-технического проекта продукции.</w:t>
      </w:r>
    </w:p>
    <w:p w14:paraId="2644DE05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3.8.   План  мероприятий  по  продвижению  на  рынок  новой  продукции,</w:t>
      </w:r>
    </w:p>
    <w:p w14:paraId="3B062090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предлагаемой к производству.</w:t>
      </w:r>
    </w:p>
    <w:p w14:paraId="751BF75F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3.9.  Комплексные  риски  выполнения  комплексного  научно-технического</w:t>
      </w:r>
    </w:p>
    <w:p w14:paraId="4CEDE728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проекта, план мероприятий по их преодолению.</w:t>
      </w:r>
    </w:p>
    <w:p w14:paraId="5DC9B5E2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4.     Экономическое     обоснование     реализуемости     комплексного</w:t>
      </w:r>
    </w:p>
    <w:p w14:paraId="1E537C77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научно-технического проекта.</w:t>
      </w:r>
    </w:p>
    <w:p w14:paraId="03DAA126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4.1.   Информация   о   финансовом   состоянии  заказчика  комплексного</w:t>
      </w:r>
    </w:p>
    <w:p w14:paraId="7564DFF4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научно-технического проекта.</w:t>
      </w:r>
    </w:p>
    <w:p w14:paraId="5E4A8CDE" w14:textId="55B6A933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4.2.  Планируемые  источники  внебюджетного финансирования комплексного</w:t>
      </w:r>
      <w:r w:rsidR="005F63F6">
        <w:rPr>
          <w:rFonts w:ascii="Times New Roman" w:hAnsi="Times New Roman" w:cs="Times New Roman"/>
          <w:sz w:val="28"/>
          <w:szCs w:val="28"/>
        </w:rPr>
        <w:t xml:space="preserve"> </w:t>
      </w:r>
      <w:r w:rsidRPr="003A0597">
        <w:rPr>
          <w:rFonts w:ascii="Times New Roman" w:hAnsi="Times New Roman" w:cs="Times New Roman"/>
          <w:sz w:val="28"/>
          <w:szCs w:val="28"/>
        </w:rPr>
        <w:t>научно-технического проекта и обоснование их надежности.</w:t>
      </w:r>
    </w:p>
    <w:p w14:paraId="6D0B1097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4.3.  Обоснование  заявленных расходов комплексного научно-технического</w:t>
      </w:r>
    </w:p>
    <w:p w14:paraId="5C8858EE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проекта.</w:t>
      </w:r>
    </w:p>
    <w:p w14:paraId="75C887D6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4.4.     Расчеты     окупаемости     и    эффективности    комплексного</w:t>
      </w:r>
    </w:p>
    <w:p w14:paraId="291013BB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научно-технического проекта.</w:t>
      </w:r>
    </w:p>
    <w:p w14:paraId="68D1B17E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4.5.     Показатели     экономической     эффективности    комплексного</w:t>
      </w:r>
    </w:p>
    <w:p w14:paraId="57E65363" w14:textId="3BC66F6E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научно-технического  проекта  (срок  окупаемости, чистый и дисконтированный</w:t>
      </w:r>
      <w:r w:rsidR="005F63F6">
        <w:rPr>
          <w:rFonts w:ascii="Times New Roman" w:hAnsi="Times New Roman" w:cs="Times New Roman"/>
          <w:sz w:val="28"/>
          <w:szCs w:val="28"/>
        </w:rPr>
        <w:t xml:space="preserve"> </w:t>
      </w:r>
      <w:r w:rsidRPr="003A0597">
        <w:rPr>
          <w:rFonts w:ascii="Times New Roman" w:hAnsi="Times New Roman" w:cs="Times New Roman"/>
          <w:sz w:val="28"/>
          <w:szCs w:val="28"/>
        </w:rPr>
        <w:t>доход, внутренняя норма рентабельности).</w:t>
      </w:r>
    </w:p>
    <w:p w14:paraId="3A19D3E2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5.   Материально-техническая   база   комплексного  научно-технического</w:t>
      </w:r>
    </w:p>
    <w:p w14:paraId="0BE2538E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проекта.</w:t>
      </w:r>
    </w:p>
    <w:p w14:paraId="6776E85D" w14:textId="680E261F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5.1.  Сведения об имеющейся материально-технической базе для выполнения</w:t>
      </w:r>
      <w:r w:rsidR="005F63F6">
        <w:rPr>
          <w:rFonts w:ascii="Times New Roman" w:hAnsi="Times New Roman" w:cs="Times New Roman"/>
          <w:sz w:val="28"/>
          <w:szCs w:val="28"/>
        </w:rPr>
        <w:t xml:space="preserve"> </w:t>
      </w:r>
      <w:r w:rsidRPr="003A0597">
        <w:rPr>
          <w:rFonts w:ascii="Times New Roman" w:hAnsi="Times New Roman" w:cs="Times New Roman"/>
          <w:sz w:val="28"/>
          <w:szCs w:val="28"/>
        </w:rPr>
        <w:t>комплексного    научно-технического    проекта, включая   информацию   об</w:t>
      </w:r>
      <w:r w:rsidR="005F63F6">
        <w:rPr>
          <w:rFonts w:ascii="Times New Roman" w:hAnsi="Times New Roman" w:cs="Times New Roman"/>
          <w:sz w:val="28"/>
          <w:szCs w:val="28"/>
        </w:rPr>
        <w:t xml:space="preserve"> </w:t>
      </w:r>
      <w:r w:rsidRPr="003A0597">
        <w:rPr>
          <w:rFonts w:ascii="Times New Roman" w:hAnsi="Times New Roman" w:cs="Times New Roman"/>
          <w:sz w:val="28"/>
          <w:szCs w:val="28"/>
        </w:rPr>
        <w:t>используемых в  рамках  комплексного научно-технического проекта земельных</w:t>
      </w:r>
      <w:r w:rsidR="005F63F6">
        <w:rPr>
          <w:rFonts w:ascii="Times New Roman" w:hAnsi="Times New Roman" w:cs="Times New Roman"/>
          <w:sz w:val="28"/>
          <w:szCs w:val="28"/>
        </w:rPr>
        <w:t xml:space="preserve"> </w:t>
      </w:r>
      <w:r w:rsidRPr="003A0597">
        <w:rPr>
          <w:rFonts w:ascii="Times New Roman" w:hAnsi="Times New Roman" w:cs="Times New Roman"/>
          <w:sz w:val="28"/>
          <w:szCs w:val="28"/>
        </w:rPr>
        <w:t>участках.</w:t>
      </w:r>
    </w:p>
    <w:p w14:paraId="57BD1C57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5.2.  Сведения  о  создаваемых  объектах капитального строительства для</w:t>
      </w:r>
    </w:p>
    <w:p w14:paraId="0CF51D4F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выполнения комплексного научно-технического проекта.</w:t>
      </w:r>
    </w:p>
    <w:p w14:paraId="32722229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5.3.    Сведения    о   приобретаемых   для   выполнения   комплексного</w:t>
      </w:r>
    </w:p>
    <w:p w14:paraId="5F955D27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научно-технического проекта специализированной техники и оборудования.</w:t>
      </w:r>
    </w:p>
    <w:p w14:paraId="00238E58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6.     Влияние     комплексного    научно-технического    проекта    на</w:t>
      </w:r>
    </w:p>
    <w:p w14:paraId="6F186C08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социально-экономическое развитие субъекта Российской Федерации</w:t>
      </w:r>
    </w:p>
    <w:p w14:paraId="16F5533D" w14:textId="0E3E3E0F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6.1.   Количество   создаваемых   рабочих мест по итогам выполнения</w:t>
      </w:r>
    </w:p>
    <w:p w14:paraId="5C87156A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комплексного научно-технического проекта.</w:t>
      </w:r>
    </w:p>
    <w:p w14:paraId="440B909E" w14:textId="0D9BFD59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6.2. Размер дополнительных налоговых поступлений в бюджеты всех </w:t>
      </w:r>
      <w:r w:rsidRPr="003A0597">
        <w:rPr>
          <w:rFonts w:ascii="Times New Roman" w:hAnsi="Times New Roman" w:cs="Times New Roman"/>
          <w:sz w:val="28"/>
          <w:szCs w:val="28"/>
        </w:rPr>
        <w:lastRenderedPageBreak/>
        <w:t>уровней</w:t>
      </w:r>
      <w:r w:rsidR="005F63F6">
        <w:rPr>
          <w:rFonts w:ascii="Times New Roman" w:hAnsi="Times New Roman" w:cs="Times New Roman"/>
          <w:sz w:val="28"/>
          <w:szCs w:val="28"/>
        </w:rPr>
        <w:t xml:space="preserve"> </w:t>
      </w:r>
      <w:r w:rsidRPr="003A0597">
        <w:rPr>
          <w:rFonts w:ascii="Times New Roman" w:hAnsi="Times New Roman" w:cs="Times New Roman"/>
          <w:sz w:val="28"/>
          <w:szCs w:val="28"/>
        </w:rPr>
        <w:t>по итогам реализации комплексного научно-технического проекта.</w:t>
      </w:r>
    </w:p>
    <w:p w14:paraId="0AB7CA6E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6.3.    Рост    производительности    труда    заказчика   комплексного</w:t>
      </w:r>
    </w:p>
    <w:p w14:paraId="47DD86F2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научно-технического    проекта    по    итогам    реализации   комплексного</w:t>
      </w:r>
    </w:p>
    <w:p w14:paraId="188ED978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научно-технического проекта.</w:t>
      </w:r>
    </w:p>
    <w:p w14:paraId="37C6537A" w14:textId="45DE25AF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6.4.  Общий объем инвестиций в комплексный научно-технический проект (в</w:t>
      </w:r>
      <w:r w:rsidR="005F63F6">
        <w:rPr>
          <w:rFonts w:ascii="Times New Roman" w:hAnsi="Times New Roman" w:cs="Times New Roman"/>
          <w:sz w:val="28"/>
          <w:szCs w:val="28"/>
        </w:rPr>
        <w:t xml:space="preserve"> </w:t>
      </w:r>
      <w:r w:rsidRPr="003A0597">
        <w:rPr>
          <w:rFonts w:ascii="Times New Roman" w:hAnsi="Times New Roman" w:cs="Times New Roman"/>
          <w:sz w:val="28"/>
          <w:szCs w:val="28"/>
        </w:rPr>
        <w:t>части работ, выполняемых на территории соответствующего субъекта Российской</w:t>
      </w:r>
      <w:r w:rsidR="005F63F6">
        <w:rPr>
          <w:rFonts w:ascii="Times New Roman" w:hAnsi="Times New Roman" w:cs="Times New Roman"/>
          <w:sz w:val="28"/>
          <w:szCs w:val="28"/>
        </w:rPr>
        <w:t xml:space="preserve"> </w:t>
      </w:r>
      <w:r w:rsidRPr="003A0597">
        <w:rPr>
          <w:rFonts w:ascii="Times New Roman" w:hAnsi="Times New Roman" w:cs="Times New Roman"/>
          <w:sz w:val="28"/>
          <w:szCs w:val="28"/>
        </w:rPr>
        <w:t>Федерации).</w:t>
      </w:r>
    </w:p>
    <w:p w14:paraId="4E7D42CA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7. Другие результаты комплексного научно-технического проекта.</w:t>
      </w:r>
    </w:p>
    <w:p w14:paraId="3A6C1A5C" w14:textId="3B69D8DD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7.1. Информация об объектах инновационной инфраструктуры, создаваемых в</w:t>
      </w:r>
      <w:r w:rsidR="005F63F6">
        <w:rPr>
          <w:rFonts w:ascii="Times New Roman" w:hAnsi="Times New Roman" w:cs="Times New Roman"/>
          <w:sz w:val="28"/>
          <w:szCs w:val="28"/>
        </w:rPr>
        <w:t xml:space="preserve"> </w:t>
      </w:r>
      <w:r w:rsidRPr="003A0597">
        <w:rPr>
          <w:rFonts w:ascii="Times New Roman" w:hAnsi="Times New Roman" w:cs="Times New Roman"/>
          <w:sz w:val="28"/>
          <w:szCs w:val="28"/>
        </w:rPr>
        <w:t>ходе реализации комплексного научно-технического проекта.</w:t>
      </w:r>
    </w:p>
    <w:p w14:paraId="21FC94EB" w14:textId="42BD9D5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7.2. Информация об образовательных программах, разрабатываемых в рамках</w:t>
      </w:r>
      <w:r w:rsidR="005F63F6">
        <w:rPr>
          <w:rFonts w:ascii="Times New Roman" w:hAnsi="Times New Roman" w:cs="Times New Roman"/>
          <w:sz w:val="28"/>
          <w:szCs w:val="28"/>
        </w:rPr>
        <w:t xml:space="preserve"> </w:t>
      </w:r>
      <w:r w:rsidRPr="003A0597">
        <w:rPr>
          <w:rFonts w:ascii="Times New Roman" w:hAnsi="Times New Roman" w:cs="Times New Roman"/>
          <w:sz w:val="28"/>
          <w:szCs w:val="28"/>
        </w:rPr>
        <w:t>комплексного   научно-технического проекта и мероприятий по</w:t>
      </w:r>
      <w:r w:rsidR="005F63F6">
        <w:rPr>
          <w:rFonts w:ascii="Times New Roman" w:hAnsi="Times New Roman" w:cs="Times New Roman"/>
          <w:sz w:val="28"/>
          <w:szCs w:val="28"/>
        </w:rPr>
        <w:t xml:space="preserve"> </w:t>
      </w:r>
      <w:r w:rsidRPr="003A0597">
        <w:rPr>
          <w:rFonts w:ascii="Times New Roman" w:hAnsi="Times New Roman" w:cs="Times New Roman"/>
          <w:sz w:val="28"/>
          <w:szCs w:val="28"/>
        </w:rPr>
        <w:t>подготовке</w:t>
      </w:r>
      <w:r w:rsidR="005F63F6">
        <w:rPr>
          <w:rFonts w:ascii="Times New Roman" w:hAnsi="Times New Roman" w:cs="Times New Roman"/>
          <w:sz w:val="28"/>
          <w:szCs w:val="28"/>
        </w:rPr>
        <w:t xml:space="preserve"> </w:t>
      </w:r>
      <w:r w:rsidRPr="003A0597">
        <w:rPr>
          <w:rFonts w:ascii="Times New Roman" w:hAnsi="Times New Roman" w:cs="Times New Roman"/>
          <w:sz w:val="28"/>
          <w:szCs w:val="28"/>
        </w:rPr>
        <w:t>кадров.</w:t>
      </w:r>
    </w:p>
    <w:p w14:paraId="3E3F7C49" w14:textId="10127E54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 xml:space="preserve">    7.3.  Информация о коллекциях сортов растений, исходных линий животных,</w:t>
      </w:r>
      <w:r w:rsidR="005F63F6">
        <w:rPr>
          <w:rFonts w:ascii="Times New Roman" w:hAnsi="Times New Roman" w:cs="Times New Roman"/>
          <w:sz w:val="28"/>
          <w:szCs w:val="28"/>
        </w:rPr>
        <w:t xml:space="preserve"> </w:t>
      </w:r>
      <w:r w:rsidRPr="003A0597">
        <w:rPr>
          <w:rFonts w:ascii="Times New Roman" w:hAnsi="Times New Roman" w:cs="Times New Roman"/>
          <w:sz w:val="28"/>
          <w:szCs w:val="28"/>
        </w:rPr>
        <w:t xml:space="preserve">пополнение   и </w:t>
      </w:r>
      <w:r w:rsidR="005F63F6">
        <w:rPr>
          <w:rFonts w:ascii="Times New Roman" w:hAnsi="Times New Roman" w:cs="Times New Roman"/>
          <w:sz w:val="28"/>
          <w:szCs w:val="28"/>
        </w:rPr>
        <w:t xml:space="preserve"> </w:t>
      </w:r>
      <w:r w:rsidRPr="003A0597">
        <w:rPr>
          <w:rFonts w:ascii="Times New Roman" w:hAnsi="Times New Roman" w:cs="Times New Roman"/>
          <w:sz w:val="28"/>
          <w:szCs w:val="28"/>
        </w:rPr>
        <w:t>поддержка  которых  осуществляется  в  рамках  комплексного</w:t>
      </w:r>
      <w:r w:rsidR="005F63F6">
        <w:rPr>
          <w:rFonts w:ascii="Times New Roman" w:hAnsi="Times New Roman" w:cs="Times New Roman"/>
          <w:sz w:val="28"/>
          <w:szCs w:val="28"/>
        </w:rPr>
        <w:t xml:space="preserve"> </w:t>
      </w:r>
      <w:r w:rsidRPr="003A0597">
        <w:rPr>
          <w:rFonts w:ascii="Times New Roman" w:hAnsi="Times New Roman" w:cs="Times New Roman"/>
          <w:sz w:val="28"/>
          <w:szCs w:val="28"/>
        </w:rPr>
        <w:t>научно-технического проекта.</w:t>
      </w:r>
    </w:p>
    <w:p w14:paraId="248FD17D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C648180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От заказчика комплексного             От участников комплексного</w:t>
      </w:r>
    </w:p>
    <w:p w14:paraId="76C8E436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научно-технического проекта           научно-технического проекта</w:t>
      </w:r>
    </w:p>
    <w:p w14:paraId="13E7EE38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___________________________           ___________________________</w:t>
      </w:r>
    </w:p>
    <w:p w14:paraId="43AAA4E6" w14:textId="77777777" w:rsidR="003A0597" w:rsidRPr="003A0597" w:rsidRDefault="003A0597" w:rsidP="003A0597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3A0597">
        <w:rPr>
          <w:rFonts w:ascii="Times New Roman" w:hAnsi="Times New Roman" w:cs="Times New Roman"/>
          <w:sz w:val="28"/>
          <w:szCs w:val="28"/>
        </w:rPr>
        <w:t>м.п. (при наличии)                    м.п. (при наличии)</w:t>
      </w:r>
    </w:p>
    <w:p w14:paraId="0484DB22" w14:textId="77777777" w:rsidR="003A0597" w:rsidRDefault="003A0597" w:rsidP="003A0597">
      <w:pPr>
        <w:pStyle w:val="ConsPlusNormal"/>
        <w:ind w:firstLine="540"/>
        <w:jc w:val="both"/>
      </w:pPr>
    </w:p>
    <w:p w14:paraId="5C956C6A" w14:textId="34DC5DDE" w:rsidR="003A0597" w:rsidRDefault="003A0597" w:rsidP="0079184B">
      <w:pPr>
        <w:rPr>
          <w:rFonts w:ascii="Times New Roman" w:hAnsi="Times New Roman" w:cs="Times New Roman"/>
          <w:sz w:val="24"/>
          <w:szCs w:val="24"/>
        </w:rPr>
      </w:pPr>
    </w:p>
    <w:p w14:paraId="0509CAF2" w14:textId="63BB495A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22F9FEAE" w14:textId="6BAC0BC9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424D0F29" w14:textId="214B7C87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67F4F858" w14:textId="3BE835BD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56627178" w14:textId="19A7F252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5B07F294" w14:textId="5AF1F9D8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100ACAC2" w14:textId="09112E8D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733381EE" w14:textId="1A0C75D5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6B113548" w14:textId="0E36013F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48DA8B8D" w14:textId="03288CDF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45B10906" w14:textId="33B405FF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1C56D7D0" w14:textId="4AA207AD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450D4BC4" w14:textId="2A2088D4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3D2DF2B3" w14:textId="26C49405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5E6F593C" w14:textId="70BF2F55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7187B63A" w14:textId="7E66D411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38852BCA" w14:textId="57756E1B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</w:rPr>
      </w:pPr>
      <w:r w:rsidRPr="00C46A6F">
        <w:rPr>
          <w:rFonts w:ascii="Times New Roman" w:eastAsiaTheme="minorEastAsia" w:hAnsi="Times New Roman" w:cs="Times New Roman"/>
          <w:sz w:val="24"/>
          <w:szCs w:val="24"/>
        </w:rPr>
        <w:t xml:space="preserve">Приложение </w:t>
      </w:r>
      <w:r w:rsidR="00943D7C">
        <w:rPr>
          <w:rFonts w:ascii="Times New Roman" w:eastAsiaTheme="minorEastAsia" w:hAnsi="Times New Roman" w:cs="Times New Roman"/>
          <w:sz w:val="24"/>
          <w:szCs w:val="24"/>
        </w:rPr>
        <w:t>№</w:t>
      </w:r>
      <w:r w:rsidRPr="00C46A6F">
        <w:rPr>
          <w:rFonts w:ascii="Times New Roman" w:eastAsiaTheme="minorEastAsia" w:hAnsi="Times New Roman" w:cs="Times New Roman"/>
          <w:sz w:val="24"/>
          <w:szCs w:val="24"/>
        </w:rPr>
        <w:t xml:space="preserve"> 4</w:t>
      </w:r>
    </w:p>
    <w:p w14:paraId="67EDA8F1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</w:rPr>
      </w:pPr>
      <w:r w:rsidRPr="00C46A6F">
        <w:rPr>
          <w:rFonts w:ascii="Times New Roman" w:eastAsiaTheme="minorEastAsia" w:hAnsi="Times New Roman" w:cs="Times New Roman"/>
          <w:sz w:val="24"/>
          <w:szCs w:val="24"/>
        </w:rPr>
        <w:t>к Порядку отбора комплексных</w:t>
      </w:r>
    </w:p>
    <w:p w14:paraId="2377071C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</w:rPr>
      </w:pPr>
      <w:r w:rsidRPr="00C46A6F">
        <w:rPr>
          <w:rFonts w:ascii="Times New Roman" w:eastAsiaTheme="minorEastAsia" w:hAnsi="Times New Roman" w:cs="Times New Roman"/>
          <w:sz w:val="24"/>
          <w:szCs w:val="24"/>
        </w:rPr>
        <w:t>научно-технических проектов</w:t>
      </w:r>
    </w:p>
    <w:p w14:paraId="285883AE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66C08120" w14:textId="06A48F91" w:rsidR="00C46A6F" w:rsidRPr="00C46A6F" w:rsidRDefault="00943D7C" w:rsidP="00C46A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Форма</w:t>
      </w:r>
    </w:p>
    <w:p w14:paraId="02269D71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</w:p>
    <w:p w14:paraId="1E72B259" w14:textId="12FC053D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bookmarkStart w:id="14" w:name="Par666"/>
      <w:bookmarkEnd w:id="14"/>
      <w:r w:rsidRPr="00C46A6F">
        <w:rPr>
          <w:rFonts w:ascii="Times New Roman" w:eastAsiaTheme="minorEastAsia" w:hAnsi="Times New Roman" w:cs="Times New Roman"/>
          <w:b/>
          <w:bCs/>
          <w:sz w:val="28"/>
          <w:szCs w:val="28"/>
        </w:rPr>
        <w:t>АНКЕТА</w:t>
      </w:r>
    </w:p>
    <w:p w14:paraId="3130BFF3" w14:textId="6961B4B2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r w:rsidRPr="00C46A6F">
        <w:rPr>
          <w:rFonts w:ascii="Times New Roman" w:eastAsiaTheme="minorEastAsia" w:hAnsi="Times New Roman" w:cs="Times New Roman"/>
          <w:b/>
          <w:bCs/>
          <w:sz w:val="28"/>
          <w:szCs w:val="28"/>
        </w:rPr>
        <w:t>УЧАСТНИКА ОТБОРА КОМПЛЕКСНЫХ НАУЧНО-ТЕХНИЧЕСКИХ ПРОЕКТОВ</w:t>
      </w:r>
    </w:p>
    <w:p w14:paraId="36409FED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684407FC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6A6F">
        <w:rPr>
          <w:rFonts w:ascii="Times New Roman" w:eastAsiaTheme="minorEastAsia" w:hAnsi="Times New Roman" w:cs="Times New Roman"/>
          <w:sz w:val="28"/>
          <w:szCs w:val="28"/>
        </w:rPr>
        <w:t>Общие сведения</w:t>
      </w:r>
    </w:p>
    <w:p w14:paraId="14F333EE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96"/>
        <w:gridCol w:w="3175"/>
      </w:tblGrid>
      <w:tr w:rsidR="00C46A6F" w:rsidRPr="00C46A6F" w14:paraId="1FFB9CC3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DBB8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Полное наименование участника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0CC4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324D01B3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AB5A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Сокращенное наименование участника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4C3F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5AD4401E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10C2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ACF6B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734994CF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CAFAB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Идентификационный номер налогоплательщика (ИНН)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F4C2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1407E118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BD56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Код причины постановки на учет (КПП)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27B10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1F77A82A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305C0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Федеральный орган исполнительной власти </w:t>
            </w:r>
            <w:hyperlink w:anchor="Par747" w:tooltip="&lt;1&gt; Для бюджетных учреждений, находящихся в ведении органов государственной власти и муниципальных органов управления." w:history="1">
              <w:r w:rsidRPr="00C46A6F">
                <w:rPr>
                  <w:rFonts w:ascii="Times New Roman" w:eastAsiaTheme="minorEastAsia" w:hAnsi="Times New Roman" w:cs="Times New Roman"/>
                  <w:sz w:val="28"/>
                  <w:szCs w:val="28"/>
                </w:rPr>
                <w:t>&lt;1&gt;</w:t>
              </w:r>
            </w:hyperlink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5AC9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1D982A9A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B1040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Местонахождение участника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B3B8C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3EB67252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70705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Адрес участника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4A0C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0D234177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C83F6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Наличие государственной и частной собственности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5BD8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Да/нет</w:t>
            </w:r>
          </w:p>
        </w:tc>
      </w:tr>
      <w:tr w:rsidR="00C46A6F" w:rsidRPr="00C46A6F" w14:paraId="206FE854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33D76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Доля государственной собственности (%)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9996E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%</w:t>
            </w:r>
          </w:p>
        </w:tc>
      </w:tr>
      <w:tr w:rsidR="00C46A6F" w:rsidRPr="00C46A6F" w14:paraId="1DEDA2EB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B06B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Наличие иностранной собственности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C9A70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Да/нет</w:t>
            </w:r>
          </w:p>
        </w:tc>
      </w:tr>
      <w:tr w:rsidR="00C46A6F" w:rsidRPr="00C46A6F" w14:paraId="752B2C2C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C645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Доля иностранной собственности (%)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6280B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%</w:t>
            </w:r>
          </w:p>
        </w:tc>
      </w:tr>
      <w:tr w:rsidR="00C46A6F" w:rsidRPr="00C46A6F" w14:paraId="7B1C64FD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A8FB2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Официальный сайт участника в информационно-телекоммуникационной сети "Интернет"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74EF3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14:paraId="0B5B3E44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46707006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6A6F">
        <w:rPr>
          <w:rFonts w:ascii="Times New Roman" w:eastAsiaTheme="minorEastAsia" w:hAnsi="Times New Roman" w:cs="Times New Roman"/>
          <w:sz w:val="28"/>
          <w:szCs w:val="28"/>
        </w:rPr>
        <w:t>Классификаторы организации</w:t>
      </w:r>
    </w:p>
    <w:p w14:paraId="62866E4B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96"/>
        <w:gridCol w:w="3175"/>
      </w:tblGrid>
      <w:tr w:rsidR="00C46A6F" w:rsidRPr="00C46A6F" w14:paraId="0E951F0A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22476" w14:textId="77777777" w:rsidR="00C46A6F" w:rsidRPr="00C46A6F" w:rsidRDefault="004B77AD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hyperlink r:id="rId13" w:history="1">
              <w:r w:rsidR="00C46A6F" w:rsidRPr="00C46A6F">
                <w:rPr>
                  <w:rFonts w:ascii="Times New Roman" w:eastAsiaTheme="minorEastAsia" w:hAnsi="Times New Roman" w:cs="Times New Roman"/>
                  <w:sz w:val="28"/>
                  <w:szCs w:val="28"/>
                </w:rPr>
                <w:t>ОКОПФ</w:t>
              </w:r>
            </w:hyperlink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DAE51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25B3C52F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46C4C" w14:textId="77777777" w:rsidR="00C46A6F" w:rsidRPr="00C46A6F" w:rsidRDefault="004B77AD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hyperlink r:id="rId14" w:history="1">
              <w:r w:rsidR="00C46A6F" w:rsidRPr="00C46A6F">
                <w:rPr>
                  <w:rFonts w:ascii="Times New Roman" w:eastAsiaTheme="minorEastAsia" w:hAnsi="Times New Roman" w:cs="Times New Roman"/>
                  <w:sz w:val="28"/>
                  <w:szCs w:val="28"/>
                </w:rPr>
                <w:t>ОКФС</w:t>
              </w:r>
            </w:hyperlink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52C9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547DA02F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05F95" w14:textId="77777777" w:rsidR="00C46A6F" w:rsidRPr="00C46A6F" w:rsidRDefault="004B77AD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hyperlink r:id="rId15" w:history="1">
              <w:r w:rsidR="00C46A6F" w:rsidRPr="00C46A6F">
                <w:rPr>
                  <w:rFonts w:ascii="Times New Roman" w:eastAsiaTheme="minorEastAsia" w:hAnsi="Times New Roman" w:cs="Times New Roman"/>
                  <w:sz w:val="28"/>
                  <w:szCs w:val="28"/>
                </w:rPr>
                <w:t>ОКВЭД</w:t>
              </w:r>
            </w:hyperlink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CA38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5C831497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FCBE" w14:textId="77777777" w:rsidR="00C46A6F" w:rsidRPr="00C46A6F" w:rsidRDefault="004B77AD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hyperlink r:id="rId16" w:history="1">
              <w:r w:rsidR="00C46A6F" w:rsidRPr="00C46A6F">
                <w:rPr>
                  <w:rFonts w:ascii="Times New Roman" w:eastAsiaTheme="minorEastAsia" w:hAnsi="Times New Roman" w:cs="Times New Roman"/>
                  <w:sz w:val="28"/>
                  <w:szCs w:val="28"/>
                </w:rPr>
                <w:t>ОКОГУ</w:t>
              </w:r>
            </w:hyperlink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04C6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2DF52D0A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DDF1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ОКПО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42E69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7DEB33C7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DA9A2" w14:textId="77777777" w:rsidR="00C46A6F" w:rsidRPr="00C46A6F" w:rsidRDefault="004B77AD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hyperlink r:id="rId17" w:history="1">
              <w:r w:rsidR="00C46A6F" w:rsidRPr="00C46A6F">
                <w:rPr>
                  <w:rFonts w:ascii="Times New Roman" w:eastAsiaTheme="minorEastAsia" w:hAnsi="Times New Roman" w:cs="Times New Roman"/>
                  <w:sz w:val="28"/>
                  <w:szCs w:val="28"/>
                </w:rPr>
                <w:t>ОКТМО</w:t>
              </w:r>
            </w:hyperlink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16CE4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14:paraId="432E480A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618E6D17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6A6F">
        <w:rPr>
          <w:rFonts w:ascii="Times New Roman" w:eastAsiaTheme="minorEastAsia" w:hAnsi="Times New Roman" w:cs="Times New Roman"/>
          <w:sz w:val="28"/>
          <w:szCs w:val="28"/>
        </w:rPr>
        <w:t>Штатная численность организации</w:t>
      </w:r>
    </w:p>
    <w:p w14:paraId="2FFBF3CF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96"/>
        <w:gridCol w:w="3175"/>
      </w:tblGrid>
      <w:tr w:rsidR="00C46A6F" w:rsidRPr="00C46A6F" w14:paraId="547EDD1E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079D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Общая численность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213CF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человек</w:t>
            </w:r>
          </w:p>
        </w:tc>
      </w:tr>
      <w:tr w:rsidR="00C46A6F" w:rsidRPr="00C46A6F" w14:paraId="1FB3D224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5978D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В том числе научные сотрудники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3B2EB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человек</w:t>
            </w:r>
          </w:p>
        </w:tc>
      </w:tr>
      <w:tr w:rsidR="00C46A6F" w:rsidRPr="00C46A6F" w14:paraId="25ABF1B4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170B7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В том числе доктора наук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DFAD0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человек</w:t>
            </w:r>
          </w:p>
        </w:tc>
      </w:tr>
      <w:tr w:rsidR="00C46A6F" w:rsidRPr="00C46A6F" w14:paraId="12E4B391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4ED8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В том числе кандидаты наук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1A71C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человек</w:t>
            </w:r>
          </w:p>
        </w:tc>
      </w:tr>
      <w:tr w:rsidR="00C46A6F" w:rsidRPr="00C46A6F" w14:paraId="4761BD68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985B5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В том числе инженерно-технические работники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6E42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человек</w:t>
            </w:r>
          </w:p>
        </w:tc>
      </w:tr>
    </w:tbl>
    <w:p w14:paraId="0BAC1A0C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646FFAF9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6A6F">
        <w:rPr>
          <w:rFonts w:ascii="Times New Roman" w:eastAsiaTheme="minorEastAsia" w:hAnsi="Times New Roman" w:cs="Times New Roman"/>
          <w:sz w:val="28"/>
          <w:szCs w:val="28"/>
        </w:rPr>
        <w:t>Прочие сведения</w:t>
      </w:r>
    </w:p>
    <w:p w14:paraId="36FC20A3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96"/>
        <w:gridCol w:w="3175"/>
      </w:tblGrid>
      <w:tr w:rsidR="00C46A6F" w:rsidRPr="00C46A6F" w14:paraId="086C7B6E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E290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Основные направления деятельности участника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C5D85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3870F4D6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7EE36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Сельскохозяйственный товаропроизводитель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5523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Да/нет</w:t>
            </w:r>
          </w:p>
        </w:tc>
      </w:tr>
      <w:tr w:rsidR="00C46A6F" w:rsidRPr="00C46A6F" w14:paraId="3B9B4E9A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D7667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Перечень сельскохозяйственной продукции, производство, первичную и последующую (промышленную) переработку которой осуществляет участник </w:t>
            </w:r>
            <w:hyperlink w:anchor="Par748" w:tooltip="&lt;2&gt; В соответствии с Федеральным законом от 29 декабря 2006 г. N 264-ФЗ &quot;О развитии сельского хозяйства&quot; (Собрание законодательства Российской Федерации, 2007, N 1, ст. 27; 2008, N 24, ст. 2796, N 30, ст. 3616, N 49, ст. 5748; 2009, N 1, ст. 26, N 14, ст. 1581" w:history="1">
              <w:r w:rsidRPr="00C46A6F">
                <w:rPr>
                  <w:rFonts w:ascii="Times New Roman" w:eastAsiaTheme="minorEastAsia" w:hAnsi="Times New Roman" w:cs="Times New Roman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44441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7E497D61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32D61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Наличие объектов инновационной инфраструктуры сельскохозяйственной направленности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CE5B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Да/нет</w:t>
            </w:r>
          </w:p>
        </w:tc>
      </w:tr>
      <w:tr w:rsidR="00C46A6F" w:rsidRPr="00C46A6F" w14:paraId="5C86E0B6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BEA0C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Осуществление продуктовых и/или технологических инноваций в области сельского хозяйства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B948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Да/нет</w:t>
            </w:r>
          </w:p>
        </w:tc>
      </w:tr>
      <w:tr w:rsidR="00C46A6F" w:rsidRPr="00C46A6F" w14:paraId="2037F578" w14:textId="77777777" w:rsidTr="00474493">
        <w:tc>
          <w:tcPr>
            <w:tcW w:w="5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792FD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Наличие научных подразделений в структуре организации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CAD4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Да/нет</w:t>
            </w:r>
          </w:p>
        </w:tc>
      </w:tr>
    </w:tbl>
    <w:p w14:paraId="1DD0B6E4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2EB6DBD8" w14:textId="77777777" w:rsid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43591066" w14:textId="77777777" w:rsid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306B0CCF" w14:textId="77777777" w:rsid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6B050871" w14:textId="4AD6E063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6A6F">
        <w:rPr>
          <w:rFonts w:ascii="Times New Roman" w:eastAsiaTheme="minorEastAsia" w:hAnsi="Times New Roman" w:cs="Times New Roman"/>
          <w:sz w:val="28"/>
          <w:szCs w:val="28"/>
        </w:rPr>
        <w:lastRenderedPageBreak/>
        <w:t>От участника отбора</w:t>
      </w:r>
    </w:p>
    <w:p w14:paraId="3B21B90F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6A6F">
        <w:rPr>
          <w:rFonts w:ascii="Times New Roman" w:eastAsiaTheme="minorEastAsia" w:hAnsi="Times New Roman" w:cs="Times New Roman"/>
          <w:sz w:val="28"/>
          <w:szCs w:val="28"/>
        </w:rPr>
        <w:t>комплексных научно-технических проектов</w:t>
      </w:r>
    </w:p>
    <w:p w14:paraId="17C53E68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6A6F">
        <w:rPr>
          <w:rFonts w:ascii="Times New Roman" w:eastAsiaTheme="minorEastAsia" w:hAnsi="Times New Roman" w:cs="Times New Roman"/>
          <w:sz w:val="28"/>
          <w:szCs w:val="28"/>
        </w:rPr>
        <w:t>_______________________________________</w:t>
      </w:r>
    </w:p>
    <w:p w14:paraId="04F7D9FA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6A6F">
        <w:rPr>
          <w:rFonts w:ascii="Times New Roman" w:eastAsiaTheme="minorEastAsia" w:hAnsi="Times New Roman" w:cs="Times New Roman"/>
          <w:sz w:val="28"/>
          <w:szCs w:val="28"/>
        </w:rPr>
        <w:t>м.п. (при наличии)</w:t>
      </w:r>
    </w:p>
    <w:p w14:paraId="3371F628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35FD280F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46A6F">
        <w:rPr>
          <w:rFonts w:ascii="Times New Roman" w:eastAsiaTheme="minorEastAsia" w:hAnsi="Times New Roman" w:cs="Times New Roman"/>
          <w:sz w:val="24"/>
          <w:szCs w:val="24"/>
        </w:rPr>
        <w:t>--------------------------------</w:t>
      </w:r>
    </w:p>
    <w:p w14:paraId="4BF6A4E2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bookmarkStart w:id="15" w:name="Par747"/>
      <w:bookmarkEnd w:id="15"/>
      <w:r w:rsidRPr="00C46A6F">
        <w:rPr>
          <w:rFonts w:ascii="Times New Roman" w:eastAsiaTheme="minorEastAsia" w:hAnsi="Times New Roman" w:cs="Times New Roman"/>
          <w:sz w:val="24"/>
          <w:szCs w:val="24"/>
        </w:rPr>
        <w:t>&lt;1&gt; Для бюджетных учреждений, находящихся в ведении органов государственной власти и органов местного самоуправления.</w:t>
      </w:r>
    </w:p>
    <w:p w14:paraId="50205F59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bookmarkStart w:id="16" w:name="Par748"/>
      <w:bookmarkEnd w:id="16"/>
      <w:r w:rsidRPr="00C46A6F">
        <w:rPr>
          <w:rFonts w:ascii="Times New Roman" w:eastAsiaTheme="minorEastAsia" w:hAnsi="Times New Roman" w:cs="Times New Roman"/>
          <w:sz w:val="24"/>
          <w:szCs w:val="24"/>
        </w:rPr>
        <w:t xml:space="preserve">&lt;2&gt; В соответствии с Федеральным </w:t>
      </w:r>
      <w:hyperlink r:id="rId18" w:history="1">
        <w:r w:rsidRPr="00C46A6F">
          <w:rPr>
            <w:rFonts w:ascii="Times New Roman" w:eastAsiaTheme="minorEastAsia" w:hAnsi="Times New Roman" w:cs="Times New Roman"/>
            <w:sz w:val="24"/>
            <w:szCs w:val="24"/>
          </w:rPr>
          <w:t>законом</w:t>
        </w:r>
      </w:hyperlink>
      <w:r w:rsidRPr="00C46A6F">
        <w:rPr>
          <w:rFonts w:ascii="Times New Roman" w:eastAsiaTheme="minorEastAsia" w:hAnsi="Times New Roman" w:cs="Times New Roman"/>
          <w:sz w:val="24"/>
          <w:szCs w:val="24"/>
        </w:rPr>
        <w:t xml:space="preserve"> от 29 декабря 2006 г. N 264-ФЗ "О развитии сельского хозяйства" (Собрание законодательства Российской Федерации, 2007, N 1, ст. 27; 2008, N 24, ст. 2796, N 30, ст. 3616, N 49, ст. 5748; 2009, N 1, ст. 26, N 14, ст. 1581, N 30, ст. 3735; 2011, N 31, ст. 4700; 2012, N 10, ст. 1154; 2013, N 27, ст. 3477, N 30, ст. 4069; 2015, N 1, ст. 20, N 7, ст. 1016, ст. 1017; 2017, N 27, ст. 3941; 2018, N 1, ст. 8; 2022, № 1, ст.44).</w:t>
      </w:r>
    </w:p>
    <w:p w14:paraId="04F6ACBB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064D3BC8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49E279E6" w14:textId="15D728AF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7A407FFC" w14:textId="177AF284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62B6711E" w14:textId="0C1E6A76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05E6ED30" w14:textId="07260662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58CF9D11" w14:textId="2FC9693F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5CD76815" w14:textId="4EC0D16F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562F6710" w14:textId="7391C58C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3A548BEA" w14:textId="588853D1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01046188" w14:textId="201E4166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43BFB93A" w14:textId="2D31BCE0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6827B497" w14:textId="5647EF2D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20AF87E3" w14:textId="08FCD095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65DA91AF" w14:textId="0D13D133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4C4D5736" w14:textId="4E17899C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7806FB16" w14:textId="3EDB7DE4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05797A42" w14:textId="2053F512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4FED64C4" w14:textId="613F9A01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6003FA4B" w14:textId="13A5F899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613EC7E4" w14:textId="40876C84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265AD301" w14:textId="055D990B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72C50001" w14:textId="0A9E0B5F" w:rsidR="00C46A6F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p w14:paraId="095E28AE" w14:textId="17B126C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</w:rPr>
      </w:pPr>
      <w:r w:rsidRPr="00C46A6F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eastAsiaTheme="minorEastAsia" w:hAnsi="Times New Roman" w:cs="Times New Roman"/>
          <w:sz w:val="24"/>
          <w:szCs w:val="24"/>
        </w:rPr>
        <w:t>№</w:t>
      </w:r>
      <w:r w:rsidRPr="00C46A6F">
        <w:rPr>
          <w:rFonts w:ascii="Times New Roman" w:eastAsiaTheme="minorEastAsia" w:hAnsi="Times New Roman" w:cs="Times New Roman"/>
          <w:sz w:val="24"/>
          <w:szCs w:val="24"/>
        </w:rPr>
        <w:t xml:space="preserve"> 5</w:t>
      </w:r>
    </w:p>
    <w:p w14:paraId="7C4B4A6A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</w:rPr>
      </w:pPr>
      <w:r w:rsidRPr="00C46A6F">
        <w:rPr>
          <w:rFonts w:ascii="Times New Roman" w:eastAsiaTheme="minorEastAsia" w:hAnsi="Times New Roman" w:cs="Times New Roman"/>
          <w:sz w:val="24"/>
          <w:szCs w:val="24"/>
        </w:rPr>
        <w:t>к Порядку отбора комплексных</w:t>
      </w:r>
    </w:p>
    <w:p w14:paraId="6F72AEFA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</w:rPr>
      </w:pPr>
      <w:r w:rsidRPr="00C46A6F">
        <w:rPr>
          <w:rFonts w:ascii="Times New Roman" w:eastAsiaTheme="minorEastAsia" w:hAnsi="Times New Roman" w:cs="Times New Roman"/>
          <w:sz w:val="24"/>
          <w:szCs w:val="24"/>
        </w:rPr>
        <w:t>научно-технических проектов</w:t>
      </w:r>
    </w:p>
    <w:p w14:paraId="1DAFB15F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7834496C" w14:textId="0E4EC2AE" w:rsidR="00C46A6F" w:rsidRPr="00C46A6F" w:rsidRDefault="00943D7C" w:rsidP="00C46A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Форма</w:t>
      </w:r>
    </w:p>
    <w:p w14:paraId="08F1B21E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3B4AE25E" w14:textId="493335B3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bookmarkStart w:id="17" w:name="Par760"/>
      <w:bookmarkEnd w:id="17"/>
      <w:r w:rsidRPr="00C46A6F">
        <w:rPr>
          <w:rFonts w:ascii="Times New Roman" w:eastAsiaTheme="minorEastAsia" w:hAnsi="Times New Roman" w:cs="Times New Roman"/>
          <w:b/>
          <w:bCs/>
          <w:sz w:val="28"/>
          <w:szCs w:val="28"/>
        </w:rPr>
        <w:t>АНКЕТА НАУЧНОЙ/ОБРАЗОВАТЕЛЬНОЙ ОРГАНИЗАЦИИ</w:t>
      </w:r>
    </w:p>
    <w:p w14:paraId="42DB1633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69EF8B80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6A6F">
        <w:rPr>
          <w:rFonts w:ascii="Times New Roman" w:eastAsiaTheme="minorEastAsia" w:hAnsi="Times New Roman" w:cs="Times New Roman"/>
          <w:sz w:val="28"/>
          <w:szCs w:val="28"/>
        </w:rPr>
        <w:t xml:space="preserve">    Наименование организации и общие сведения</w:t>
      </w:r>
    </w:p>
    <w:p w14:paraId="25C799B3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6"/>
        <w:gridCol w:w="3685"/>
      </w:tblGrid>
      <w:tr w:rsidR="00C46A6F" w:rsidRPr="00C46A6F" w14:paraId="3D8C9A21" w14:textId="77777777" w:rsidTr="00474493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2697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Полное наименование организации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56266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6FED75FD" w14:textId="77777777" w:rsidTr="00474493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1AADF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Сокращенное наименование организации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50069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116B22D1" w14:textId="77777777" w:rsidTr="00474493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44D72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Основной государственный регистрационный номер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BC80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1E463B92" w14:textId="77777777" w:rsidTr="00474493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354C3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Статус организации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7AD76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Научная организация/образовательная организация высшего образования</w:t>
            </w:r>
          </w:p>
        </w:tc>
      </w:tr>
      <w:tr w:rsidR="00C46A6F" w:rsidRPr="00C46A6F" w14:paraId="5F5614ED" w14:textId="77777777" w:rsidTr="00474493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81042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Федеральный орган исполнительной власти </w:t>
            </w:r>
            <w:hyperlink w:anchor="Par806" w:tooltip="&lt;1&gt; Для бюджетных учреждений, находящихся в ведении органов государственной власти и муниципальных органов управления." w:history="1">
              <w:r w:rsidRPr="00C46A6F">
                <w:rPr>
                  <w:rFonts w:ascii="Times New Roman" w:eastAsiaTheme="minorEastAsia" w:hAnsi="Times New Roman" w:cs="Times New Roman"/>
                  <w:sz w:val="28"/>
                  <w:szCs w:val="28"/>
                </w:rPr>
                <w:t>&lt;1&gt;</w:t>
              </w:r>
            </w:hyperlink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5AA4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16DC944E" w14:textId="77777777" w:rsidTr="00474493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DAFA7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Местонахождение организации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84E30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3C00F412" w14:textId="77777777" w:rsidTr="00474493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23A65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Официальный сайт организации в информационно-телекоммуникационной сети Интернет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70829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14:paraId="0BA034F4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1C1C2306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6A6F">
        <w:rPr>
          <w:rFonts w:ascii="Times New Roman" w:eastAsiaTheme="minorEastAsia" w:hAnsi="Times New Roman" w:cs="Times New Roman"/>
          <w:sz w:val="28"/>
          <w:szCs w:val="28"/>
        </w:rPr>
        <w:t xml:space="preserve">    Штатная численность организации</w:t>
      </w:r>
    </w:p>
    <w:p w14:paraId="7E78615C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386"/>
        <w:gridCol w:w="3685"/>
      </w:tblGrid>
      <w:tr w:rsidR="00C46A6F" w:rsidRPr="00C46A6F" w14:paraId="077ECC0C" w14:textId="77777777" w:rsidTr="00474493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11DC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Общая численность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62678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человек</w:t>
            </w:r>
          </w:p>
        </w:tc>
      </w:tr>
      <w:tr w:rsidR="00C46A6F" w:rsidRPr="00C46A6F" w14:paraId="3DAA5C8F" w14:textId="77777777" w:rsidTr="00474493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A4FA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В том числе научные сотрудники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3E2A3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человек</w:t>
            </w:r>
          </w:p>
        </w:tc>
      </w:tr>
      <w:tr w:rsidR="00C46A6F" w:rsidRPr="00C46A6F" w14:paraId="06FB44B6" w14:textId="77777777" w:rsidTr="00474493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DAF84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В том числе доктора наук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456D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человек</w:t>
            </w:r>
          </w:p>
        </w:tc>
      </w:tr>
      <w:tr w:rsidR="00C46A6F" w:rsidRPr="00C46A6F" w14:paraId="5BBAD97E" w14:textId="77777777" w:rsidTr="00474493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B2FC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В том числе кандидаты наук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6895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человек</w:t>
            </w:r>
          </w:p>
        </w:tc>
      </w:tr>
      <w:tr w:rsidR="00C46A6F" w:rsidRPr="00C46A6F" w14:paraId="271EBC65" w14:textId="77777777" w:rsidTr="00474493"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6ADE9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В том числе инженерно-технические работники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A9625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человек</w:t>
            </w:r>
          </w:p>
        </w:tc>
      </w:tr>
    </w:tbl>
    <w:p w14:paraId="612E35F2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44D87B27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6A6F">
        <w:rPr>
          <w:rFonts w:ascii="Times New Roman" w:eastAsiaTheme="minorEastAsia" w:hAnsi="Times New Roman" w:cs="Times New Roman"/>
          <w:sz w:val="28"/>
          <w:szCs w:val="28"/>
        </w:rPr>
        <w:t>Направления   научных   исследований,  проводимых  организацией  в  области</w:t>
      </w:r>
    </w:p>
    <w:p w14:paraId="3FF952C5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6A6F">
        <w:rPr>
          <w:rFonts w:ascii="Times New Roman" w:eastAsiaTheme="minorEastAsia" w:hAnsi="Times New Roman" w:cs="Times New Roman"/>
          <w:sz w:val="28"/>
          <w:szCs w:val="28"/>
        </w:rPr>
        <w:t>сельскохозяйственных наук по направлению подпрограммы:</w:t>
      </w:r>
    </w:p>
    <w:p w14:paraId="5AE933F8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6A6F">
        <w:rPr>
          <w:rFonts w:ascii="Times New Roman" w:eastAsiaTheme="minorEastAsia" w:hAnsi="Times New Roman" w:cs="Times New Roman"/>
          <w:sz w:val="28"/>
          <w:szCs w:val="28"/>
        </w:rPr>
        <w:t>___________________________________________________________________________</w:t>
      </w:r>
    </w:p>
    <w:p w14:paraId="3F7B9A38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6A6F">
        <w:rPr>
          <w:rFonts w:ascii="Times New Roman" w:eastAsiaTheme="minorEastAsia" w:hAnsi="Times New Roman" w:cs="Times New Roman"/>
          <w:sz w:val="28"/>
          <w:szCs w:val="28"/>
        </w:rPr>
        <w:lastRenderedPageBreak/>
        <w:t>Направления    подготовки    высшего    профессионального   образования   и</w:t>
      </w:r>
    </w:p>
    <w:p w14:paraId="6FEE93A1" w14:textId="285E6AC8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6A6F">
        <w:rPr>
          <w:rFonts w:ascii="Times New Roman" w:eastAsiaTheme="minorEastAsia" w:hAnsi="Times New Roman" w:cs="Times New Roman"/>
          <w:sz w:val="28"/>
          <w:szCs w:val="28"/>
        </w:rPr>
        <w:t>дополнительного профессионального образования в области сельского хозяйства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C46A6F">
        <w:rPr>
          <w:rFonts w:ascii="Times New Roman" w:eastAsiaTheme="minorEastAsia" w:hAnsi="Times New Roman" w:cs="Times New Roman"/>
          <w:sz w:val="28"/>
          <w:szCs w:val="28"/>
        </w:rPr>
        <w:t>по   направлению   подпрограммы,   по   которым   организация  осуществляет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C46A6F">
        <w:rPr>
          <w:rFonts w:ascii="Times New Roman" w:eastAsiaTheme="minorEastAsia" w:hAnsi="Times New Roman" w:cs="Times New Roman"/>
          <w:sz w:val="28"/>
          <w:szCs w:val="28"/>
        </w:rPr>
        <w:t>образовательную деятельность:</w:t>
      </w:r>
    </w:p>
    <w:p w14:paraId="2EA28418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6A6F">
        <w:rPr>
          <w:rFonts w:ascii="Times New Roman" w:eastAsiaTheme="minorEastAsia" w:hAnsi="Times New Roman" w:cs="Times New Roman"/>
          <w:sz w:val="28"/>
          <w:szCs w:val="28"/>
        </w:rPr>
        <w:t>___________________________________________________________________________</w:t>
      </w:r>
    </w:p>
    <w:p w14:paraId="2BB26942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767CC8F6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6A6F">
        <w:rPr>
          <w:rFonts w:ascii="Times New Roman" w:eastAsiaTheme="minorEastAsia" w:hAnsi="Times New Roman" w:cs="Times New Roman"/>
          <w:sz w:val="28"/>
          <w:szCs w:val="28"/>
        </w:rPr>
        <w:t>От научной/образовательной организации</w:t>
      </w:r>
    </w:p>
    <w:p w14:paraId="2C368A37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6A6F">
        <w:rPr>
          <w:rFonts w:ascii="Times New Roman" w:eastAsiaTheme="minorEastAsia" w:hAnsi="Times New Roman" w:cs="Times New Roman"/>
          <w:sz w:val="28"/>
          <w:szCs w:val="28"/>
        </w:rPr>
        <w:t>______________________________________</w:t>
      </w:r>
    </w:p>
    <w:p w14:paraId="43613BC5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6A6F">
        <w:rPr>
          <w:rFonts w:ascii="Times New Roman" w:eastAsiaTheme="minorEastAsia" w:hAnsi="Times New Roman" w:cs="Times New Roman"/>
          <w:sz w:val="28"/>
          <w:szCs w:val="28"/>
        </w:rPr>
        <w:t>м.п. (при наличии)</w:t>
      </w:r>
    </w:p>
    <w:p w14:paraId="043EBB9A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75AFBDE9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6A6F">
        <w:rPr>
          <w:rFonts w:ascii="Times New Roman" w:eastAsiaTheme="minorEastAsia" w:hAnsi="Times New Roman" w:cs="Times New Roman"/>
          <w:sz w:val="28"/>
          <w:szCs w:val="28"/>
        </w:rPr>
        <w:t>--------------------------------</w:t>
      </w:r>
    </w:p>
    <w:p w14:paraId="721591F9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before="240"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bookmarkStart w:id="18" w:name="Par806"/>
      <w:bookmarkEnd w:id="18"/>
      <w:r w:rsidRPr="00C46A6F">
        <w:rPr>
          <w:rFonts w:ascii="Times New Roman" w:eastAsiaTheme="minorEastAsia" w:hAnsi="Times New Roman" w:cs="Times New Roman"/>
          <w:sz w:val="24"/>
          <w:szCs w:val="24"/>
        </w:rPr>
        <w:t>&lt;1&gt; Для бюджетных учреждений, находящихся в ведении органов государственной власти и органов местного самоуправления.</w:t>
      </w:r>
    </w:p>
    <w:p w14:paraId="408DE0E3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1DF93FCE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7E11856B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013853EF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6C26E94A" w14:textId="4C9FF2F6" w:rsidR="00C46A6F" w:rsidRDefault="00C46A6F" w:rsidP="0079184B">
      <w:pPr>
        <w:rPr>
          <w:rFonts w:ascii="Times New Roman" w:hAnsi="Times New Roman" w:cs="Times New Roman"/>
          <w:sz w:val="28"/>
          <w:szCs w:val="28"/>
        </w:rPr>
      </w:pPr>
    </w:p>
    <w:p w14:paraId="2F38A687" w14:textId="2B5956BF" w:rsidR="00C46A6F" w:rsidRDefault="00C46A6F" w:rsidP="0079184B">
      <w:pPr>
        <w:rPr>
          <w:rFonts w:ascii="Times New Roman" w:hAnsi="Times New Roman" w:cs="Times New Roman"/>
          <w:sz w:val="28"/>
          <w:szCs w:val="28"/>
        </w:rPr>
      </w:pPr>
    </w:p>
    <w:p w14:paraId="1D619EBA" w14:textId="45130808" w:rsidR="00C46A6F" w:rsidRDefault="00C46A6F" w:rsidP="0079184B">
      <w:pPr>
        <w:rPr>
          <w:rFonts w:ascii="Times New Roman" w:hAnsi="Times New Roman" w:cs="Times New Roman"/>
          <w:sz w:val="28"/>
          <w:szCs w:val="28"/>
        </w:rPr>
      </w:pPr>
    </w:p>
    <w:p w14:paraId="0627F92B" w14:textId="468EAD6E" w:rsidR="00C46A6F" w:rsidRDefault="00C46A6F" w:rsidP="0079184B">
      <w:pPr>
        <w:rPr>
          <w:rFonts w:ascii="Times New Roman" w:hAnsi="Times New Roman" w:cs="Times New Roman"/>
          <w:sz w:val="28"/>
          <w:szCs w:val="28"/>
        </w:rPr>
      </w:pPr>
    </w:p>
    <w:p w14:paraId="6AA02163" w14:textId="1C2DB74C" w:rsidR="00C46A6F" w:rsidRDefault="00C46A6F" w:rsidP="0079184B">
      <w:pPr>
        <w:rPr>
          <w:rFonts w:ascii="Times New Roman" w:hAnsi="Times New Roman" w:cs="Times New Roman"/>
          <w:sz w:val="28"/>
          <w:szCs w:val="28"/>
        </w:rPr>
      </w:pPr>
    </w:p>
    <w:p w14:paraId="20DD9A68" w14:textId="7079394E" w:rsidR="00C46A6F" w:rsidRDefault="00C46A6F" w:rsidP="0079184B">
      <w:pPr>
        <w:rPr>
          <w:rFonts w:ascii="Times New Roman" w:hAnsi="Times New Roman" w:cs="Times New Roman"/>
          <w:sz w:val="28"/>
          <w:szCs w:val="28"/>
        </w:rPr>
      </w:pPr>
    </w:p>
    <w:p w14:paraId="75986802" w14:textId="72DB0C89" w:rsidR="00C46A6F" w:rsidRDefault="00C46A6F" w:rsidP="0079184B">
      <w:pPr>
        <w:rPr>
          <w:rFonts w:ascii="Times New Roman" w:hAnsi="Times New Roman" w:cs="Times New Roman"/>
          <w:sz w:val="28"/>
          <w:szCs w:val="28"/>
        </w:rPr>
      </w:pPr>
    </w:p>
    <w:p w14:paraId="587CCEB1" w14:textId="47123DEF" w:rsidR="00C46A6F" w:rsidRDefault="00C46A6F" w:rsidP="0079184B">
      <w:pPr>
        <w:rPr>
          <w:rFonts w:ascii="Times New Roman" w:hAnsi="Times New Roman" w:cs="Times New Roman"/>
          <w:sz w:val="28"/>
          <w:szCs w:val="28"/>
        </w:rPr>
      </w:pPr>
    </w:p>
    <w:p w14:paraId="21DEC74D" w14:textId="7A90A7C4" w:rsidR="00C46A6F" w:rsidRDefault="00C46A6F" w:rsidP="0079184B">
      <w:pPr>
        <w:rPr>
          <w:rFonts w:ascii="Times New Roman" w:hAnsi="Times New Roman" w:cs="Times New Roman"/>
          <w:sz w:val="28"/>
          <w:szCs w:val="28"/>
        </w:rPr>
      </w:pPr>
    </w:p>
    <w:p w14:paraId="1A80FF65" w14:textId="61D27C76" w:rsidR="00C46A6F" w:rsidRDefault="00C46A6F" w:rsidP="0079184B">
      <w:pPr>
        <w:rPr>
          <w:rFonts w:ascii="Times New Roman" w:hAnsi="Times New Roman" w:cs="Times New Roman"/>
          <w:sz w:val="28"/>
          <w:szCs w:val="28"/>
        </w:rPr>
      </w:pPr>
    </w:p>
    <w:p w14:paraId="62FDB29A" w14:textId="39B9A1D3" w:rsidR="00C46A6F" w:rsidRDefault="00C46A6F" w:rsidP="0079184B">
      <w:pPr>
        <w:rPr>
          <w:rFonts w:ascii="Times New Roman" w:hAnsi="Times New Roman" w:cs="Times New Roman"/>
          <w:sz w:val="28"/>
          <w:szCs w:val="28"/>
        </w:rPr>
      </w:pPr>
    </w:p>
    <w:p w14:paraId="2181FA5D" w14:textId="126E8C0B" w:rsidR="00C46A6F" w:rsidRDefault="00C46A6F" w:rsidP="0079184B">
      <w:pPr>
        <w:rPr>
          <w:rFonts w:ascii="Times New Roman" w:hAnsi="Times New Roman" w:cs="Times New Roman"/>
          <w:sz w:val="28"/>
          <w:szCs w:val="28"/>
        </w:rPr>
      </w:pPr>
    </w:p>
    <w:p w14:paraId="35FF35B3" w14:textId="1ABBD43E" w:rsidR="00C46A6F" w:rsidRDefault="00C46A6F" w:rsidP="0079184B">
      <w:pPr>
        <w:rPr>
          <w:rFonts w:ascii="Times New Roman" w:hAnsi="Times New Roman" w:cs="Times New Roman"/>
          <w:sz w:val="28"/>
          <w:szCs w:val="28"/>
        </w:rPr>
      </w:pPr>
    </w:p>
    <w:p w14:paraId="32CA1B8D" w14:textId="0E8FBF93" w:rsidR="00C46A6F" w:rsidRDefault="00C46A6F" w:rsidP="0079184B">
      <w:pPr>
        <w:rPr>
          <w:rFonts w:ascii="Times New Roman" w:hAnsi="Times New Roman" w:cs="Times New Roman"/>
          <w:sz w:val="28"/>
          <w:szCs w:val="28"/>
        </w:rPr>
      </w:pPr>
    </w:p>
    <w:p w14:paraId="3BB52B97" w14:textId="30561ABF" w:rsidR="00C46A6F" w:rsidRDefault="00C46A6F" w:rsidP="0079184B">
      <w:pPr>
        <w:rPr>
          <w:rFonts w:ascii="Times New Roman" w:hAnsi="Times New Roman" w:cs="Times New Roman"/>
          <w:sz w:val="28"/>
          <w:szCs w:val="28"/>
        </w:rPr>
      </w:pPr>
    </w:p>
    <w:p w14:paraId="724CD186" w14:textId="080EEE1B" w:rsidR="00C46A6F" w:rsidRDefault="00C46A6F" w:rsidP="0079184B">
      <w:pPr>
        <w:rPr>
          <w:rFonts w:ascii="Times New Roman" w:hAnsi="Times New Roman" w:cs="Times New Roman"/>
          <w:sz w:val="28"/>
          <w:szCs w:val="28"/>
        </w:rPr>
      </w:pPr>
    </w:p>
    <w:p w14:paraId="3FD12EFE" w14:textId="57048E0E" w:rsidR="00C46A6F" w:rsidRDefault="00C46A6F" w:rsidP="0079184B">
      <w:pPr>
        <w:rPr>
          <w:rFonts w:ascii="Times New Roman" w:hAnsi="Times New Roman" w:cs="Times New Roman"/>
          <w:sz w:val="28"/>
          <w:szCs w:val="28"/>
        </w:rPr>
      </w:pPr>
    </w:p>
    <w:p w14:paraId="06305042" w14:textId="195F0504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Theme="minorEastAsia" w:hAnsi="Times New Roman" w:cs="Times New Roman"/>
          <w:sz w:val="24"/>
          <w:szCs w:val="24"/>
        </w:rPr>
      </w:pPr>
      <w:r w:rsidRPr="00C46A6F">
        <w:rPr>
          <w:rFonts w:ascii="Times New Roman" w:eastAsiaTheme="minorEastAsia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eastAsiaTheme="minorEastAsia" w:hAnsi="Times New Roman" w:cs="Times New Roman"/>
          <w:sz w:val="24"/>
          <w:szCs w:val="24"/>
        </w:rPr>
        <w:t>№</w:t>
      </w:r>
      <w:r w:rsidRPr="00C46A6F">
        <w:rPr>
          <w:rFonts w:ascii="Times New Roman" w:eastAsiaTheme="minorEastAsia" w:hAnsi="Times New Roman" w:cs="Times New Roman"/>
          <w:sz w:val="24"/>
          <w:szCs w:val="24"/>
        </w:rPr>
        <w:t xml:space="preserve"> 6</w:t>
      </w:r>
    </w:p>
    <w:p w14:paraId="0683B385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</w:rPr>
      </w:pPr>
      <w:r w:rsidRPr="00C46A6F">
        <w:rPr>
          <w:rFonts w:ascii="Times New Roman" w:eastAsiaTheme="minorEastAsia" w:hAnsi="Times New Roman" w:cs="Times New Roman"/>
          <w:sz w:val="24"/>
          <w:szCs w:val="24"/>
        </w:rPr>
        <w:t>к Порядку отбора комплексных</w:t>
      </w:r>
    </w:p>
    <w:p w14:paraId="058AA9FF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</w:rPr>
      </w:pPr>
      <w:r w:rsidRPr="00C46A6F">
        <w:rPr>
          <w:rFonts w:ascii="Times New Roman" w:eastAsiaTheme="minorEastAsia" w:hAnsi="Times New Roman" w:cs="Times New Roman"/>
          <w:sz w:val="24"/>
          <w:szCs w:val="24"/>
        </w:rPr>
        <w:t>научно-технических проектов</w:t>
      </w:r>
    </w:p>
    <w:p w14:paraId="33A8435A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592C9183" w14:textId="7E017EB4" w:rsidR="00C46A6F" w:rsidRPr="00C46A6F" w:rsidRDefault="00DA2061" w:rsidP="00C46A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Форма</w:t>
      </w:r>
    </w:p>
    <w:p w14:paraId="1DD722D0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615F3F55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b/>
          <w:bCs/>
          <w:sz w:val="28"/>
          <w:szCs w:val="28"/>
        </w:rPr>
      </w:pPr>
      <w:bookmarkStart w:id="19" w:name="Par818"/>
      <w:bookmarkEnd w:id="19"/>
      <w:r w:rsidRPr="00C46A6F">
        <w:rPr>
          <w:rFonts w:ascii="Courier New" w:eastAsiaTheme="minorEastAsia" w:hAnsi="Courier New" w:cs="Courier New"/>
          <w:sz w:val="20"/>
          <w:szCs w:val="20"/>
        </w:rPr>
        <w:t xml:space="preserve">                              </w:t>
      </w:r>
      <w:r w:rsidRPr="00C46A6F">
        <w:rPr>
          <w:rFonts w:ascii="Times New Roman" w:eastAsiaTheme="minorEastAsia" w:hAnsi="Times New Roman" w:cs="Times New Roman"/>
          <w:b/>
          <w:bCs/>
          <w:sz w:val="28"/>
          <w:szCs w:val="28"/>
        </w:rPr>
        <w:t>ОПИСЬ ДОКУМЕНТОВ</w:t>
      </w:r>
    </w:p>
    <w:p w14:paraId="1E0D7B72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0645768C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6A6F">
        <w:rPr>
          <w:rFonts w:ascii="Times New Roman" w:eastAsiaTheme="minorEastAsia" w:hAnsi="Times New Roman" w:cs="Times New Roman"/>
          <w:sz w:val="28"/>
          <w:szCs w:val="28"/>
        </w:rPr>
        <w:t>___________________________________________________________________________</w:t>
      </w:r>
    </w:p>
    <w:p w14:paraId="31E179D4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6A6F">
        <w:rPr>
          <w:rFonts w:ascii="Times New Roman" w:eastAsiaTheme="minorEastAsia" w:hAnsi="Times New Roman" w:cs="Times New Roman"/>
          <w:sz w:val="28"/>
          <w:szCs w:val="28"/>
        </w:rPr>
        <w:t xml:space="preserve">      (наименование заказчика комплексных научно-технических проектов)</w:t>
      </w:r>
    </w:p>
    <w:p w14:paraId="00C10F68" w14:textId="2B07000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C46A6F">
        <w:rPr>
          <w:rFonts w:ascii="Times New Roman" w:eastAsiaTheme="minorEastAsia" w:hAnsi="Times New Roman" w:cs="Times New Roman"/>
          <w:sz w:val="28"/>
          <w:szCs w:val="28"/>
        </w:rPr>
        <w:t>представляет для участия в отборе комплексных научно-технических проектов</w:t>
      </w:r>
      <w:r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Pr="00C46A6F">
        <w:rPr>
          <w:rFonts w:ascii="Times New Roman" w:eastAsiaTheme="minorEastAsia" w:hAnsi="Times New Roman" w:cs="Times New Roman"/>
          <w:sz w:val="28"/>
          <w:szCs w:val="28"/>
        </w:rPr>
        <w:t>следующие документы (на ______ листах):</w:t>
      </w:r>
    </w:p>
    <w:p w14:paraId="0978C733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6519"/>
        <w:gridCol w:w="1870"/>
      </w:tblGrid>
      <w:tr w:rsidR="00C46A6F" w:rsidRPr="00C46A6F" w14:paraId="2FDC307A" w14:textId="77777777" w:rsidTr="004744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AEC4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3863C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Наименование документа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172C0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Кол-во страниц</w:t>
            </w:r>
          </w:p>
        </w:tc>
      </w:tr>
      <w:tr w:rsidR="00C46A6F" w:rsidRPr="00C46A6F" w14:paraId="57E124E3" w14:textId="77777777" w:rsidTr="004744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C948F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BFC6F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Заявка на участие в отборе комплексных научно-технических проектов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FD091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487E2F0D" w14:textId="77777777" w:rsidTr="004744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0CFA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BBDF9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Паспорт комплексного научно-технического проекта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3A357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61F31E3D" w14:textId="77777777" w:rsidTr="004744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FD586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F3A50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Технико-экономическое обоснование комплексного научно-технического проекта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CF796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1DAF10EF" w14:textId="77777777" w:rsidTr="004744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07F7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A6799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Анкета участника отбора комплексных научно-технических проектов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51C65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373E4ABF" w14:textId="77777777" w:rsidTr="004744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95AD1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F465" w14:textId="766087C6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Анкета научной/образовательной</w:t>
            </w:r>
            <w:r w:rsidR="002332C0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 </w:t>
            </w: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организации участвующей в реализации комплексного научно-технического проекта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592D2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7C2E7EE6" w14:textId="77777777" w:rsidTr="004744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64DA9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E4927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Копия договора (копии договоров) о научно-производственном партнерстве, заключенного (заключенных) между заказчиком и участниками комплексного научно-технического проекта для совместного выполнения комплексного научно-технического проекта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92148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72F3F8E0" w14:textId="77777777" w:rsidTr="004744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74327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803E9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 xml:space="preserve">Письмо федерального органа исполнительной власти, осуществляющего функции и полномочия учредителя в отношении федерального бюджетного или автономного учреждения, участвующего в выполнении комплексного научно-технического проекта, о согласии сформировать для подведомственной организации государственное задание и предоставить финансовое обеспечение для </w:t>
            </w: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lastRenderedPageBreak/>
              <w:t>проведения научного исследования в соответствии с комплексным планом научных исследований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AEC30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58673908" w14:textId="77777777" w:rsidTr="004744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FAAEE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D222F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Письмо органа исполнительной власти субъекта Российской Федерации, уполномоченного высшим исполнительным органом государственной власти субъектов Российской Федерации о поддержке выполнения комплексного научно-технического проекта на территории субъекта Российской Федерации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547FC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108CAB52" w14:textId="77777777" w:rsidTr="004744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3C160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2EB5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Копии правоустанавливающих документов на использование при выполнении комплексного научно-технического проекта результатов интеллектуальной деятельности, обладающих правовой охраной (при необходимости)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29D62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693D8254" w14:textId="77777777" w:rsidTr="004744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1FC8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484D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Копии отчетов о финансовых результатах в составе бухгалтерской (финансовой) отчетности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F6333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6B313D04" w14:textId="77777777" w:rsidTr="004744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DB272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A8C3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Документ, подтверждающий полномочия лица на осуществление действий от имени участника отбора комплексных научно-технических проектов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E29AA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  <w:tr w:rsidR="00C46A6F" w:rsidRPr="00C46A6F" w14:paraId="1E411F46" w14:textId="77777777" w:rsidTr="00474493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EAF9F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6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59A0" w14:textId="5ABF9C93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  <w:r w:rsidRPr="00C46A6F">
              <w:rPr>
                <w:rFonts w:ascii="Times New Roman" w:eastAsiaTheme="minorEastAsia" w:hAnsi="Times New Roman" w:cs="Times New Roman"/>
                <w:sz w:val="28"/>
                <w:szCs w:val="28"/>
              </w:rPr>
              <w:t>выписка из Единого государственного реестра юридических лиц либо выписка из Единого государственного реестра индивидуальных предпринимателей, подтверждающие наличие основного вида деятельности</w:t>
            </w:r>
            <w:r w:rsidR="00DA2061">
              <w:t xml:space="preserve"> </w:t>
            </w:r>
            <w:r w:rsidR="00DA2061" w:rsidRPr="00DA2061">
              <w:rPr>
                <w:rFonts w:ascii="Times New Roman" w:eastAsiaTheme="minorEastAsia" w:hAnsi="Times New Roman" w:cs="Times New Roman"/>
                <w:sz w:val="28"/>
                <w:szCs w:val="28"/>
              </w:rPr>
              <w:t>по первичной и (или) последующей (промышленной) переработке сельскохозяйственной продукции для заказчиков</w:t>
            </w:r>
          </w:p>
        </w:tc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3A6B" w14:textId="77777777" w:rsidR="00C46A6F" w:rsidRPr="00C46A6F" w:rsidRDefault="00C46A6F" w:rsidP="00C46A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Theme="minorEastAsia" w:hAnsi="Times New Roman" w:cs="Times New Roman"/>
                <w:sz w:val="28"/>
                <w:szCs w:val="28"/>
              </w:rPr>
            </w:pPr>
          </w:p>
        </w:tc>
      </w:tr>
    </w:tbl>
    <w:p w14:paraId="43597268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8"/>
          <w:szCs w:val="28"/>
        </w:rPr>
      </w:pPr>
    </w:p>
    <w:p w14:paraId="5986DF8A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46A6F">
        <w:rPr>
          <w:rFonts w:ascii="Times New Roman" w:eastAsiaTheme="minorEastAsia" w:hAnsi="Times New Roman" w:cs="Times New Roman"/>
          <w:sz w:val="24"/>
          <w:szCs w:val="24"/>
        </w:rPr>
        <w:t>От заказчика</w:t>
      </w:r>
    </w:p>
    <w:p w14:paraId="263A9038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46A6F">
        <w:rPr>
          <w:rFonts w:ascii="Times New Roman" w:eastAsiaTheme="minorEastAsia" w:hAnsi="Times New Roman" w:cs="Times New Roman"/>
          <w:sz w:val="24"/>
          <w:szCs w:val="24"/>
        </w:rPr>
        <w:t>комплексных научно-технических проектов</w:t>
      </w:r>
    </w:p>
    <w:p w14:paraId="2FBB7B14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46A6F">
        <w:rPr>
          <w:rFonts w:ascii="Times New Roman" w:eastAsiaTheme="minorEastAsia" w:hAnsi="Times New Roman" w:cs="Times New Roman"/>
          <w:sz w:val="24"/>
          <w:szCs w:val="24"/>
        </w:rPr>
        <w:t>_______________________________________</w:t>
      </w:r>
    </w:p>
    <w:p w14:paraId="466D73B9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46A6F">
        <w:rPr>
          <w:rFonts w:ascii="Times New Roman" w:eastAsiaTheme="minorEastAsia" w:hAnsi="Times New Roman" w:cs="Times New Roman"/>
          <w:sz w:val="24"/>
          <w:szCs w:val="24"/>
        </w:rPr>
        <w:t>м.п. (при наличии)</w:t>
      </w:r>
    </w:p>
    <w:p w14:paraId="6FFD68A8" w14:textId="77777777" w:rsidR="00C46A6F" w:rsidRPr="00C46A6F" w:rsidRDefault="00C46A6F" w:rsidP="00C46A6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5F6A834C" w14:textId="77777777" w:rsidR="00C46A6F" w:rsidRPr="002332C0" w:rsidRDefault="00C46A6F" w:rsidP="0079184B">
      <w:pPr>
        <w:rPr>
          <w:rFonts w:ascii="Times New Roman" w:hAnsi="Times New Roman" w:cs="Times New Roman"/>
          <w:sz w:val="24"/>
          <w:szCs w:val="24"/>
        </w:rPr>
      </w:pPr>
    </w:p>
    <w:sectPr w:rsidR="00C46A6F" w:rsidRPr="002332C0" w:rsidSect="003A059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4EC0"/>
    <w:rsid w:val="00197151"/>
    <w:rsid w:val="001E5C80"/>
    <w:rsid w:val="002332C0"/>
    <w:rsid w:val="002A4789"/>
    <w:rsid w:val="00304506"/>
    <w:rsid w:val="0039299C"/>
    <w:rsid w:val="003A0597"/>
    <w:rsid w:val="003E2997"/>
    <w:rsid w:val="004B77AD"/>
    <w:rsid w:val="005F63F6"/>
    <w:rsid w:val="006A7180"/>
    <w:rsid w:val="0079184B"/>
    <w:rsid w:val="007A4EC0"/>
    <w:rsid w:val="00817987"/>
    <w:rsid w:val="008222DB"/>
    <w:rsid w:val="00943D7C"/>
    <w:rsid w:val="009A3CF6"/>
    <w:rsid w:val="00A76010"/>
    <w:rsid w:val="00AE467C"/>
    <w:rsid w:val="00C46A6F"/>
    <w:rsid w:val="00C57E64"/>
    <w:rsid w:val="00CB0573"/>
    <w:rsid w:val="00DA2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01A85"/>
  <w15:chartTrackingRefBased/>
  <w15:docId w15:val="{F1C12D33-3797-4E2D-B678-6F9D9276F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7180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6A71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character" w:styleId="a3">
    <w:name w:val="annotation reference"/>
    <w:basedOn w:val="a0"/>
    <w:uiPriority w:val="99"/>
    <w:semiHidden/>
    <w:unhideWhenUsed/>
    <w:rsid w:val="006A7180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6A7180"/>
    <w:pPr>
      <w:spacing w:line="240" w:lineRule="auto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6A7180"/>
    <w:rPr>
      <w:rFonts w:eastAsiaTheme="minorEastAsia"/>
      <w:sz w:val="20"/>
      <w:szCs w:val="20"/>
      <w:lang w:eastAsia="ru-RU"/>
    </w:rPr>
  </w:style>
  <w:style w:type="paragraph" w:styleId="a6">
    <w:name w:val="No Spacing"/>
    <w:uiPriority w:val="1"/>
    <w:qFormat/>
    <w:rsid w:val="006A7180"/>
    <w:pPr>
      <w:spacing w:after="0" w:line="240" w:lineRule="auto"/>
    </w:pPr>
    <w:rPr>
      <w:rFonts w:ascii="Calibri" w:eastAsia="Calibri" w:hAnsi="Calibri" w:cs="Calibri"/>
      <w:lang w:eastAsia="ru-RU"/>
    </w:rPr>
  </w:style>
  <w:style w:type="paragraph" w:customStyle="1" w:styleId="ConsPlusNormal">
    <w:name w:val="ConsPlusNormal"/>
    <w:rsid w:val="00AE46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AE46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95600&amp;date=26.05.2022&amp;dst=100103&amp;field=134" TargetMode="External"/><Relationship Id="rId13" Type="http://schemas.openxmlformats.org/officeDocument/2006/relationships/hyperlink" Target="https://login.consultant.ru/link/?req=doc&amp;base=LAW&amp;n=400422&amp;date=26.05.2022" TargetMode="External"/><Relationship Id="rId18" Type="http://schemas.openxmlformats.org/officeDocument/2006/relationships/hyperlink" Target="https://login.consultant.ru/link/?req=doc&amp;base=LAW&amp;n=400017&amp;date=26.05.2022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395600&amp;date=26.05.2022&amp;dst=100219&amp;field=134" TargetMode="External"/><Relationship Id="rId12" Type="http://schemas.openxmlformats.org/officeDocument/2006/relationships/hyperlink" Target="https://login.consultant.ru/link/?req=doc&amp;base=LAW&amp;n=395600&amp;date=26.05.2022&amp;dst=100216&amp;field=134" TargetMode="External"/><Relationship Id="rId17" Type="http://schemas.openxmlformats.org/officeDocument/2006/relationships/hyperlink" Target="https://login.consultant.ru/link/?req=doc&amp;base=LAW&amp;n=149911&amp;date=26.05.202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09334&amp;date=26.05.2022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95600&amp;date=26.05.2022&amp;dst=100092&amp;field=134" TargetMode="External"/><Relationship Id="rId11" Type="http://schemas.openxmlformats.org/officeDocument/2006/relationships/hyperlink" Target="https://login.consultant.ru/link/?req=doc&amp;base=LAW&amp;n=395600&amp;date=26.05.2022&amp;dst=100009&amp;field=134" TargetMode="External"/><Relationship Id="rId5" Type="http://schemas.openxmlformats.org/officeDocument/2006/relationships/hyperlink" Target="https://login.consultant.ru/link/?req=doc&amp;base=LAW&amp;n=395600&amp;date=26.05.2022&amp;dst=100009&amp;field=134" TargetMode="External"/><Relationship Id="rId15" Type="http://schemas.openxmlformats.org/officeDocument/2006/relationships/hyperlink" Target="https://login.consultant.ru/link/?req=doc&amp;base=LAW&amp;n=415531&amp;date=26.05.2022" TargetMode="External"/><Relationship Id="rId10" Type="http://schemas.openxmlformats.org/officeDocument/2006/relationships/hyperlink" Target="https://login.consultant.ru/link/?req=doc&amp;base=LAW&amp;n=395600&amp;date=26.05.2022&amp;dst=100127&amp;field=134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395600&amp;date=26.05.2022&amp;dst=100199&amp;field=134" TargetMode="External"/><Relationship Id="rId9" Type="http://schemas.openxmlformats.org/officeDocument/2006/relationships/hyperlink" Target="https://login.consultant.ru/link/?req=doc&amp;base=LAW&amp;n=395600&amp;date=26.05.2022&amp;dst=100009&amp;field=134" TargetMode="External"/><Relationship Id="rId14" Type="http://schemas.openxmlformats.org/officeDocument/2006/relationships/hyperlink" Target="https://login.consultant.ru/link/?req=doc&amp;base=LAW&amp;n=139322&amp;date=26.05.2022&amp;dst=100008&amp;fie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28</Pages>
  <Words>6165</Words>
  <Characters>35141</Characters>
  <Application>Microsoft Office Word</Application>
  <DocSecurity>0</DocSecurity>
  <Lines>292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Баутин</dc:creator>
  <cp:keywords/>
  <dc:description/>
  <cp:lastModifiedBy>Максим Баутин</cp:lastModifiedBy>
  <cp:revision>10</cp:revision>
  <cp:lastPrinted>2022-06-02T06:57:00Z</cp:lastPrinted>
  <dcterms:created xsi:type="dcterms:W3CDTF">2022-05-30T08:31:00Z</dcterms:created>
  <dcterms:modified xsi:type="dcterms:W3CDTF">2022-06-02T12:32:00Z</dcterms:modified>
</cp:coreProperties>
</file>