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498" w:rsidRPr="003D5588" w:rsidRDefault="00A53DE0" w:rsidP="009473FB">
      <w:pPr>
        <w:spacing w:after="305" w:line="360" w:lineRule="auto"/>
        <w:ind w:right="64" w:hanging="11"/>
        <w:contextualSpacing/>
        <w:jc w:val="center"/>
        <w:rPr>
          <w:b/>
          <w:sz w:val="28"/>
          <w:szCs w:val="28"/>
        </w:rPr>
      </w:pPr>
      <w:r w:rsidRPr="003D5588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225498" w:rsidRPr="003D5588" w:rsidRDefault="00A53DE0" w:rsidP="009473FB">
      <w:pPr>
        <w:spacing w:after="2" w:line="360" w:lineRule="auto"/>
        <w:ind w:right="78" w:hanging="11"/>
        <w:contextualSpacing/>
        <w:jc w:val="center"/>
        <w:rPr>
          <w:b/>
          <w:sz w:val="28"/>
          <w:szCs w:val="28"/>
        </w:rPr>
      </w:pPr>
      <w:r w:rsidRPr="003D5588">
        <w:rPr>
          <w:rFonts w:ascii="Times New Roman" w:eastAsia="Times New Roman" w:hAnsi="Times New Roman" w:cs="Times New Roman"/>
          <w:b/>
          <w:sz w:val="28"/>
          <w:szCs w:val="28"/>
        </w:rPr>
        <w:t>К ПРОЕКТУ ФЕДЕРАЛЬНОГО ЗАКОНА</w:t>
      </w:r>
    </w:p>
    <w:p w:rsidR="00225498" w:rsidRDefault="00A53DE0" w:rsidP="009473FB">
      <w:pPr>
        <w:spacing w:after="356" w:line="360" w:lineRule="auto"/>
        <w:ind w:right="78" w:hanging="1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5588">
        <w:rPr>
          <w:rFonts w:ascii="Times New Roman" w:eastAsia="Times New Roman" w:hAnsi="Times New Roman" w:cs="Times New Roman"/>
          <w:b/>
          <w:sz w:val="28"/>
          <w:szCs w:val="28"/>
        </w:rPr>
        <w:t>«О ЗЕМЛЕУСТРОЙСТВЕ»</w:t>
      </w:r>
    </w:p>
    <w:p w:rsidR="003D5588" w:rsidRPr="003D5588" w:rsidRDefault="003D5588" w:rsidP="009473FB">
      <w:pPr>
        <w:spacing w:after="356" w:line="360" w:lineRule="auto"/>
        <w:ind w:right="78" w:hanging="11"/>
        <w:contextualSpacing/>
        <w:jc w:val="center"/>
        <w:rPr>
          <w:b/>
          <w:sz w:val="28"/>
          <w:szCs w:val="28"/>
        </w:rPr>
      </w:pPr>
    </w:p>
    <w:p w:rsidR="00225498" w:rsidRPr="00F1497A" w:rsidRDefault="00225498" w:rsidP="009473FB">
      <w:pPr>
        <w:spacing w:after="49" w:line="360" w:lineRule="auto"/>
        <w:ind w:right="14" w:firstLine="691"/>
        <w:jc w:val="both"/>
        <w:rPr>
          <w:sz w:val="28"/>
          <w:szCs w:val="28"/>
        </w:rPr>
      </w:pPr>
      <w:r w:rsidRPr="00F1497A">
        <w:rPr>
          <w:rFonts w:ascii="Times New Roman" w:eastAsia="Times New Roman" w:hAnsi="Times New Roman" w:cs="Times New Roman"/>
          <w:sz w:val="28"/>
          <w:szCs w:val="28"/>
        </w:rPr>
        <w:t>Проект федерального закона «О землеустройстве» (далее – законопроект)</w:t>
      </w:r>
      <w:r w:rsidRPr="00F1497A">
        <w:rPr>
          <w:rFonts w:asciiTheme="minorHAnsi" w:hAnsiTheme="minorHAnsi"/>
          <w:noProof/>
          <w:sz w:val="28"/>
          <w:szCs w:val="28"/>
        </w:rPr>
        <w:t xml:space="preserve"> </w:t>
      </w:r>
      <w:r w:rsidRPr="00F1497A">
        <w:rPr>
          <w:rFonts w:ascii="Times New Roman" w:eastAsia="Times New Roman" w:hAnsi="Times New Roman" w:cs="Times New Roman"/>
          <w:sz w:val="28"/>
          <w:szCs w:val="28"/>
        </w:rPr>
        <w:t xml:space="preserve">разработан во исполнение пункта 42 плана законопроектной деятельности Правительства Российской Федерации на 2018 год (распоряжение Правительства Российской Федерации от 23 декабря 2017 г. </w:t>
      </w:r>
      <w:r w:rsidR="00F1497A">
        <w:rPr>
          <w:rFonts w:ascii="Times New Roman" w:eastAsia="Times New Roman" w:hAnsi="Times New Roman" w:cs="Times New Roman"/>
          <w:sz w:val="28"/>
          <w:szCs w:val="28"/>
        </w:rPr>
        <w:br/>
      </w:r>
      <w:r w:rsidRPr="00F1497A">
        <w:rPr>
          <w:rFonts w:ascii="Times New Roman" w:eastAsia="Times New Roman" w:hAnsi="Times New Roman" w:cs="Times New Roman"/>
          <w:sz w:val="28"/>
          <w:szCs w:val="28"/>
        </w:rPr>
        <w:t xml:space="preserve">№ 2925-р), пунктов 23 — 26 плана мероприятий по совершенствованию правового регулирования земельных отношений (распоряжение Правительства Российской Федерации от 8 ноября 2018 г. № 2413-р), поручение Правительства Российской Федерации от 17 января 2018 г. </w:t>
      </w:r>
      <w:r w:rsidR="003B768A">
        <w:rPr>
          <w:rFonts w:ascii="Times New Roman" w:eastAsia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F1497A">
        <w:rPr>
          <w:rFonts w:ascii="Times New Roman" w:eastAsia="Times New Roman" w:hAnsi="Times New Roman" w:cs="Times New Roman"/>
          <w:sz w:val="28"/>
          <w:szCs w:val="28"/>
        </w:rPr>
        <w:t>№ ДМ-П11-2пр (пункт 5).</w:t>
      </w:r>
    </w:p>
    <w:p w:rsidR="00225498" w:rsidRPr="00A53DE0" w:rsidRDefault="00225498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Землеустройство является одним из основных институтов земельного законодательства. Отношения в области землеустройства направлены на обеспечение </w:t>
      </w:r>
      <w:r w:rsidR="00B52558" w:rsidRPr="00A53DE0">
        <w:rPr>
          <w:rFonts w:ascii="Times New Roman" w:eastAsia="Times New Roman" w:hAnsi="Times New Roman" w:cs="Times New Roman"/>
          <w:sz w:val="28"/>
          <w:szCs w:val="28"/>
        </w:rPr>
        <w:t xml:space="preserve">рационального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>использования и охран</w:t>
      </w:r>
      <w:r w:rsidR="00A53DE0" w:rsidRPr="00A53DE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F149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земель, а также организацию сельских и иных территорий в целях устойчивого социального-экономического развития и охраны окружающей среды. </w:t>
      </w:r>
    </w:p>
    <w:p w:rsidR="00225498" w:rsidRPr="00A53DE0" w:rsidRDefault="00225498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В настоящее время отношения в области землеустройства урегулированы Земельным кодексом Российской Федерации (далее — Земельный кодекс РФ), а также Федеральным законом от 18 июня 2001 г. </w:t>
      </w:r>
      <w:r w:rsidR="00F1497A">
        <w:rPr>
          <w:rFonts w:ascii="Times New Roman" w:eastAsia="Times New Roman" w:hAnsi="Times New Roman" w:cs="Times New Roman"/>
          <w:sz w:val="28"/>
          <w:szCs w:val="28"/>
        </w:rPr>
        <w:br/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№ 78-ФЗ «О землеустройстве» (далее - Закон о землеустройстве). </w:t>
      </w:r>
    </w:p>
    <w:p w:rsidR="00B52558" w:rsidRPr="00A53DE0" w:rsidRDefault="00B52558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В силу статьи 68 Земельного кодекса РФ, а также Закона о землеустройстве, землеустройство включает в себя мероприятия по изучению состояния земель, планированию и организации рационального использования земель и их охраны, описанию местоположения и (или) установлению на местности границ объектов землеустройства, организации рационального использования гражданами и юридическими лицами земельных участков для осуществления сельскохозяйственного производства,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 также по организации территорий, используемых общинами коренных малочисленных народов Севера, Сибири и Дальнего Востока Российской Федерации. </w:t>
      </w:r>
    </w:p>
    <w:p w:rsidR="00B52558" w:rsidRPr="00A53DE0" w:rsidRDefault="00B52558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Землеустройство является одним из объектов государственного управления </w:t>
      </w:r>
      <w:r w:rsidR="007226A0" w:rsidRPr="00A53DE0">
        <w:rPr>
          <w:rFonts w:ascii="Times New Roman" w:eastAsia="Times New Roman" w:hAnsi="Times New Roman" w:cs="Times New Roman"/>
          <w:sz w:val="28"/>
          <w:szCs w:val="28"/>
        </w:rPr>
        <w:t xml:space="preserve">в области использования и охраны земельных ресурсов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с закреплением соответствующих полномочий за органами федеральной исполнительной власти (ст. 9 Земельного кодекса РФ). </w:t>
      </w:r>
    </w:p>
    <w:p w:rsidR="00B52558" w:rsidRPr="00A53DE0" w:rsidRDefault="00925671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B52558" w:rsidRPr="00A53DE0">
        <w:rPr>
          <w:rFonts w:ascii="Times New Roman" w:eastAsia="Times New Roman" w:hAnsi="Times New Roman" w:cs="Times New Roman"/>
          <w:sz w:val="28"/>
          <w:szCs w:val="28"/>
        </w:rPr>
        <w:t xml:space="preserve">силу действующего законодательства землеустроительная документация должна учитываться в целом ряде случаев </w:t>
      </w:r>
      <w:r w:rsidR="00CC35A0" w:rsidRPr="00A53DE0">
        <w:rPr>
          <w:rFonts w:ascii="Times New Roman" w:eastAsia="Times New Roman" w:hAnsi="Times New Roman" w:cs="Times New Roman"/>
          <w:sz w:val="28"/>
          <w:szCs w:val="28"/>
        </w:rPr>
        <w:t xml:space="preserve">в том числе: </w:t>
      </w:r>
      <w:r w:rsidR="00B52558" w:rsidRPr="00A53DE0">
        <w:rPr>
          <w:rFonts w:ascii="Times New Roman" w:eastAsia="Times New Roman" w:hAnsi="Times New Roman" w:cs="Times New Roman"/>
          <w:sz w:val="28"/>
          <w:szCs w:val="28"/>
        </w:rPr>
        <w:t>при образовании земельных участков (ст. 11.10 Земельного кодекса РФ)</w:t>
      </w:r>
      <w:r w:rsidR="00CC35A0" w:rsidRPr="00A53DE0">
        <w:rPr>
          <w:rFonts w:ascii="Times New Roman" w:eastAsia="Times New Roman" w:hAnsi="Times New Roman" w:cs="Times New Roman"/>
          <w:sz w:val="28"/>
          <w:szCs w:val="28"/>
        </w:rPr>
        <w:t xml:space="preserve">; проведении комплексных и </w:t>
      </w:r>
      <w:r w:rsidR="007226A0" w:rsidRPr="00A53DE0">
        <w:rPr>
          <w:rFonts w:ascii="Times New Roman" w:eastAsia="Times New Roman" w:hAnsi="Times New Roman" w:cs="Times New Roman"/>
          <w:sz w:val="28"/>
          <w:szCs w:val="28"/>
        </w:rPr>
        <w:t>иных кадастровых работ (ст. 42.6 Федерального закона от 24.07.2007 № 221-ФЗ «О кадастровой деятельности»; переводе земель или земельных участков в составе таких земель из одной категории в другую</w:t>
      </w:r>
      <w:r w:rsidR="00FC665B" w:rsidRPr="00A53DE0">
        <w:rPr>
          <w:rFonts w:ascii="Times New Roman" w:eastAsia="Times New Roman" w:hAnsi="Times New Roman" w:cs="Times New Roman"/>
          <w:sz w:val="28"/>
          <w:szCs w:val="28"/>
        </w:rPr>
        <w:t xml:space="preserve"> (ст. 4. Федерального закона от 21.12.2004 </w:t>
      </w:r>
      <w:r w:rsidR="006E2664" w:rsidRPr="00A53DE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C665B" w:rsidRPr="00A53DE0">
        <w:rPr>
          <w:rFonts w:ascii="Times New Roman" w:eastAsia="Times New Roman" w:hAnsi="Times New Roman" w:cs="Times New Roman"/>
          <w:sz w:val="28"/>
          <w:szCs w:val="28"/>
        </w:rPr>
        <w:t xml:space="preserve"> 172-ФЗ «О переводе земель или земельных участков из одной категории в другую») и др.</w:t>
      </w:r>
      <w:r w:rsidR="00B52558" w:rsidRPr="00A53DE0">
        <w:rPr>
          <w:rFonts w:ascii="Times New Roman" w:eastAsia="Times New Roman" w:hAnsi="Times New Roman" w:cs="Times New Roman"/>
          <w:sz w:val="28"/>
          <w:szCs w:val="28"/>
        </w:rPr>
        <w:t xml:space="preserve"> Отношения в области землеустройства</w:t>
      </w:r>
      <w:r w:rsidR="00FC665B" w:rsidRPr="00A53D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2558" w:rsidRPr="00A53DE0">
        <w:rPr>
          <w:rFonts w:ascii="Times New Roman" w:eastAsia="Times New Roman" w:hAnsi="Times New Roman" w:cs="Times New Roman"/>
          <w:sz w:val="28"/>
          <w:szCs w:val="28"/>
        </w:rPr>
        <w:t xml:space="preserve">тесно связаны с проведением мероприятий в области мониторинга земель, </w:t>
      </w:r>
      <w:r w:rsidR="00FC665B" w:rsidRPr="00A53DE0">
        <w:rPr>
          <w:rFonts w:ascii="Times New Roman" w:eastAsia="Times New Roman" w:hAnsi="Times New Roman" w:cs="Times New Roman"/>
          <w:sz w:val="28"/>
          <w:szCs w:val="28"/>
        </w:rPr>
        <w:t xml:space="preserve">мелиорации, охраны земель и почв, </w:t>
      </w:r>
      <w:r w:rsidR="00B52558" w:rsidRPr="00A53DE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регистрации недвижимости. </w:t>
      </w:r>
      <w:r w:rsidR="00FC665B" w:rsidRPr="00A53DE0">
        <w:rPr>
          <w:rFonts w:ascii="Times New Roman" w:eastAsia="Times New Roman" w:hAnsi="Times New Roman" w:cs="Times New Roman"/>
          <w:sz w:val="28"/>
          <w:szCs w:val="28"/>
        </w:rPr>
        <w:t xml:space="preserve"> Землеустроительные работы имеют важное значение при освоении новых земель и упорядочении сложившегося землепользования, развитии сельского и лесного хозяйства.</w:t>
      </w:r>
    </w:p>
    <w:p w:rsidR="00FC665B" w:rsidRPr="00A53DE0" w:rsidRDefault="00FC665B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Кроме того землеустройство является механизмом, обес</w:t>
      </w:r>
      <w:r w:rsidR="00925671">
        <w:rPr>
          <w:rFonts w:ascii="Times New Roman" w:eastAsia="Times New Roman" w:hAnsi="Times New Roman" w:cs="Times New Roman"/>
          <w:sz w:val="28"/>
          <w:szCs w:val="28"/>
        </w:rPr>
        <w:t xml:space="preserve">печивающим только планирование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>использования земли как природного ресурса и природного объекта</w:t>
      </w:r>
      <w:r w:rsidR="00A53DE0">
        <w:rPr>
          <w:rFonts w:ascii="Times New Roman" w:eastAsia="Times New Roman" w:hAnsi="Times New Roman" w:cs="Times New Roman"/>
          <w:sz w:val="28"/>
          <w:szCs w:val="28"/>
        </w:rPr>
        <w:t xml:space="preserve"> на основе полученной в результате исследования земель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информации </w:t>
      </w:r>
      <w:r w:rsidR="00A53DE0">
        <w:rPr>
          <w:rFonts w:ascii="Times New Roman" w:eastAsia="Times New Roman" w:hAnsi="Times New Roman" w:cs="Times New Roman"/>
          <w:sz w:val="28"/>
          <w:szCs w:val="28"/>
        </w:rPr>
        <w:t>о ее состоянии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>. Это связывает землеустройство с деятельностью в области стратегического планирования.</w:t>
      </w:r>
    </w:p>
    <w:p w:rsidR="001817E5" w:rsidRPr="00A53DE0" w:rsidRDefault="00FC665B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Основным нормативным правовым актом, регулирующим в России общественные отношения, связанные с проведением землеустройства, является Федеральный закон от 18 июня 2001 г. № 78-ФЗ «О землеустройстве». Однако за последние десятилетия он претерпел целый ряд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lastRenderedPageBreak/>
        <w:t>изменений, в связи с которыми был</w:t>
      </w:r>
      <w:r w:rsidR="002D4A0C" w:rsidRPr="00A53DE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 фактически утрачен</w:t>
      </w:r>
      <w:r w:rsidR="002D4A0C" w:rsidRPr="00A53DE0">
        <w:rPr>
          <w:rFonts w:ascii="Times New Roman" w:eastAsia="Times New Roman" w:hAnsi="Times New Roman" w:cs="Times New Roman"/>
          <w:sz w:val="28"/>
          <w:szCs w:val="28"/>
        </w:rPr>
        <w:t>а часть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 предмет</w:t>
      </w:r>
      <w:r w:rsidR="002D4A0C" w:rsidRPr="00A53DE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3D35" w:rsidRPr="00A53DE0">
        <w:rPr>
          <w:rFonts w:ascii="Times New Roman" w:eastAsia="Times New Roman" w:hAnsi="Times New Roman" w:cs="Times New Roman"/>
          <w:sz w:val="28"/>
          <w:szCs w:val="28"/>
        </w:rPr>
        <w:t xml:space="preserve">регулирования, </w:t>
      </w:r>
      <w:r w:rsidR="002D4A0C" w:rsidRPr="00A53DE0">
        <w:rPr>
          <w:rFonts w:ascii="Times New Roman" w:eastAsia="Times New Roman" w:hAnsi="Times New Roman" w:cs="Times New Roman"/>
          <w:sz w:val="28"/>
          <w:szCs w:val="28"/>
        </w:rPr>
        <w:t xml:space="preserve">утратили должную </w:t>
      </w:r>
      <w:r w:rsidR="00453D35" w:rsidRPr="00A53DE0">
        <w:rPr>
          <w:rFonts w:ascii="Times New Roman" w:eastAsia="Times New Roman" w:hAnsi="Times New Roman" w:cs="Times New Roman"/>
          <w:sz w:val="28"/>
          <w:szCs w:val="28"/>
        </w:rPr>
        <w:t>определе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нность </w:t>
      </w:r>
      <w:r w:rsidR="002D4A0C" w:rsidRPr="00A53DE0">
        <w:rPr>
          <w:rFonts w:ascii="Times New Roman" w:eastAsia="Times New Roman" w:hAnsi="Times New Roman" w:cs="Times New Roman"/>
          <w:sz w:val="28"/>
          <w:szCs w:val="28"/>
        </w:rPr>
        <w:t>критерии объекта</w:t>
      </w:r>
      <w:r w:rsidR="00453D35" w:rsidRPr="00A53DE0">
        <w:rPr>
          <w:rFonts w:ascii="Times New Roman" w:eastAsia="Times New Roman" w:hAnsi="Times New Roman" w:cs="Times New Roman"/>
          <w:sz w:val="28"/>
          <w:szCs w:val="28"/>
        </w:rPr>
        <w:t xml:space="preserve"> землеустройства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, цели, и мероприятия в области землеустройства. </w:t>
      </w:r>
      <w:r w:rsidR="002D4A0C" w:rsidRPr="00A53DE0">
        <w:rPr>
          <w:rFonts w:ascii="Times New Roman" w:eastAsia="Times New Roman" w:hAnsi="Times New Roman" w:cs="Times New Roman"/>
          <w:sz w:val="28"/>
          <w:szCs w:val="28"/>
        </w:rPr>
        <w:t>Следствием возникновения значительных пробелов к законодательном регулировании землеустройства стали затруднения в соотношении мероприятий по землеустройству с деятельностью в области мониторинга</w:t>
      </w:r>
      <w:r w:rsidR="00A53DE0">
        <w:rPr>
          <w:rFonts w:ascii="Times New Roman" w:eastAsia="Times New Roman" w:hAnsi="Times New Roman" w:cs="Times New Roman"/>
          <w:sz w:val="28"/>
          <w:szCs w:val="28"/>
        </w:rPr>
        <w:t xml:space="preserve"> земель</w:t>
      </w:r>
      <w:r w:rsidR="002D4A0C" w:rsidRPr="00A53DE0">
        <w:rPr>
          <w:rFonts w:ascii="Times New Roman" w:eastAsia="Times New Roman" w:hAnsi="Times New Roman" w:cs="Times New Roman"/>
          <w:sz w:val="28"/>
          <w:szCs w:val="28"/>
        </w:rPr>
        <w:t>, оценки качества земель, геодезии и картографии, кадастровой деятельности, в том числе деятельности по установлению границ</w:t>
      </w:r>
      <w:r w:rsidR="00A53DE0">
        <w:rPr>
          <w:rFonts w:ascii="Times New Roman" w:eastAsia="Times New Roman" w:hAnsi="Times New Roman" w:cs="Times New Roman"/>
          <w:sz w:val="28"/>
          <w:szCs w:val="28"/>
        </w:rPr>
        <w:t xml:space="preserve"> объектов кадастровой деятельности и объектов землеустройства.</w:t>
      </w:r>
      <w:r w:rsidR="002D4A0C" w:rsidRPr="00A53DE0">
        <w:rPr>
          <w:rFonts w:ascii="Times New Roman" w:eastAsia="Times New Roman" w:hAnsi="Times New Roman" w:cs="Times New Roman"/>
          <w:sz w:val="28"/>
          <w:szCs w:val="28"/>
        </w:rPr>
        <w:t xml:space="preserve"> В известной мере было утрачено назначение инвентаризации земель, </w:t>
      </w:r>
      <w:r w:rsidR="00064533" w:rsidRPr="00A53DE0">
        <w:rPr>
          <w:rFonts w:ascii="Times New Roman" w:eastAsia="Times New Roman" w:hAnsi="Times New Roman" w:cs="Times New Roman"/>
          <w:sz w:val="28"/>
          <w:szCs w:val="28"/>
        </w:rPr>
        <w:t xml:space="preserve">размыт </w:t>
      </w:r>
      <w:r w:rsidR="002D4A0C" w:rsidRPr="00A53DE0">
        <w:rPr>
          <w:rFonts w:ascii="Times New Roman" w:eastAsia="Times New Roman" w:hAnsi="Times New Roman" w:cs="Times New Roman"/>
          <w:sz w:val="28"/>
          <w:szCs w:val="28"/>
        </w:rPr>
        <w:t xml:space="preserve">основной смысл деления землеустроительных мероприятий на внутрихозяйственное и территориальное землеустройство и иных вдов деятельности, которые должны выполняться в рамках землеустройства.  </w:t>
      </w:r>
    </w:p>
    <w:p w:rsidR="002D4A0C" w:rsidRPr="00A53DE0" w:rsidRDefault="001817E5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при сохранении важного значения землеустройства </w:t>
      </w:r>
      <w:r w:rsidR="007F1C20" w:rsidRPr="00A53DE0">
        <w:rPr>
          <w:rFonts w:ascii="Times New Roman" w:eastAsia="Times New Roman" w:hAnsi="Times New Roman" w:cs="Times New Roman"/>
          <w:sz w:val="28"/>
          <w:szCs w:val="28"/>
        </w:rPr>
        <w:t xml:space="preserve">для комплексного обеспечения рационального использования и охраны земель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и отсутствии механизмов и средств </w:t>
      </w:r>
      <w:r w:rsidR="007F1C20" w:rsidRPr="00A53DE0">
        <w:rPr>
          <w:rFonts w:ascii="Times New Roman" w:eastAsia="Times New Roman" w:hAnsi="Times New Roman" w:cs="Times New Roman"/>
          <w:sz w:val="28"/>
          <w:szCs w:val="28"/>
        </w:rPr>
        <w:t>государственного управления земельными ресурсами, способны</w:t>
      </w:r>
      <w:r w:rsidR="00A53DE0">
        <w:rPr>
          <w:rFonts w:ascii="Times New Roman" w:eastAsia="Times New Roman" w:hAnsi="Times New Roman" w:cs="Times New Roman"/>
          <w:sz w:val="28"/>
          <w:szCs w:val="28"/>
        </w:rPr>
        <w:t>х</w:t>
      </w:r>
      <w:r w:rsidR="007F1C20" w:rsidRPr="00A53DE0">
        <w:rPr>
          <w:rFonts w:ascii="Times New Roman" w:eastAsia="Times New Roman" w:hAnsi="Times New Roman" w:cs="Times New Roman"/>
          <w:sz w:val="28"/>
          <w:szCs w:val="28"/>
        </w:rPr>
        <w:t xml:space="preserve"> его заменить, законодательство о землеустройстве в настоящее время не обеспечивает реализацию землеустроительных мероприятий и развитие государственного управления в этой сфере. </w:t>
      </w:r>
    </w:p>
    <w:p w:rsidR="00C4052D" w:rsidRPr="00900F63" w:rsidRDefault="00C4052D" w:rsidP="009473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частности, </w:t>
      </w:r>
      <w:r w:rsidRPr="00900F63">
        <w:rPr>
          <w:rFonts w:ascii="Times New Roman" w:hAnsi="Times New Roman" w:cs="Times New Roman"/>
          <w:sz w:val="28"/>
          <w:szCs w:val="28"/>
        </w:rPr>
        <w:t>территориальн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900F63">
        <w:rPr>
          <w:rFonts w:ascii="Times New Roman" w:hAnsi="Times New Roman" w:cs="Times New Roman"/>
          <w:sz w:val="28"/>
          <w:szCs w:val="28"/>
        </w:rPr>
        <w:t xml:space="preserve"> планировани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00F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градостроительное зонирование, установленные Градостроительным кодексом Российской Федерации, не </w:t>
      </w:r>
      <w:r w:rsidRPr="00900F63">
        <w:rPr>
          <w:rFonts w:ascii="Times New Roman" w:hAnsi="Times New Roman" w:cs="Times New Roman"/>
          <w:sz w:val="28"/>
          <w:szCs w:val="28"/>
        </w:rPr>
        <w:t>учитыва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900F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естественные </w:t>
      </w:r>
      <w:r w:rsidRPr="00900F63">
        <w:rPr>
          <w:rFonts w:ascii="Times New Roman" w:hAnsi="Times New Roman" w:cs="Times New Roman"/>
          <w:sz w:val="28"/>
          <w:szCs w:val="28"/>
        </w:rPr>
        <w:t>характеристики земель назначения</w:t>
      </w:r>
      <w:r>
        <w:rPr>
          <w:rFonts w:ascii="Times New Roman" w:hAnsi="Times New Roman" w:cs="Times New Roman"/>
          <w:sz w:val="28"/>
          <w:szCs w:val="28"/>
        </w:rPr>
        <w:t xml:space="preserve"> в качестве </w:t>
      </w:r>
      <w:r w:rsidRPr="00900F63">
        <w:rPr>
          <w:rFonts w:ascii="Times New Roman" w:hAnsi="Times New Roman" w:cs="Times New Roman"/>
          <w:sz w:val="28"/>
          <w:szCs w:val="28"/>
        </w:rPr>
        <w:t>производственного и природного ресурса</w:t>
      </w:r>
      <w:r>
        <w:rPr>
          <w:rFonts w:ascii="Times New Roman" w:hAnsi="Times New Roman" w:cs="Times New Roman"/>
          <w:sz w:val="28"/>
          <w:szCs w:val="28"/>
        </w:rPr>
        <w:t>, прежде всего в сельском и лесном хозяйстве</w:t>
      </w:r>
      <w:r w:rsidRPr="00900F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052D" w:rsidRPr="00900F63" w:rsidRDefault="00C4052D" w:rsidP="009473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00F63">
        <w:rPr>
          <w:rFonts w:ascii="Times New Roman" w:hAnsi="Times New Roman" w:cs="Times New Roman"/>
          <w:sz w:val="28"/>
          <w:szCs w:val="28"/>
        </w:rPr>
        <w:t xml:space="preserve"> результате </w:t>
      </w:r>
      <w:r>
        <w:rPr>
          <w:rFonts w:ascii="Times New Roman" w:hAnsi="Times New Roman" w:cs="Times New Roman"/>
          <w:sz w:val="28"/>
          <w:szCs w:val="28"/>
        </w:rPr>
        <w:t xml:space="preserve">в реализуемых документах </w:t>
      </w:r>
      <w:r w:rsidRPr="00900F63">
        <w:rPr>
          <w:rFonts w:ascii="Times New Roman" w:hAnsi="Times New Roman" w:cs="Times New Roman"/>
          <w:sz w:val="28"/>
          <w:szCs w:val="28"/>
        </w:rPr>
        <w:t>территориальн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00F63">
        <w:rPr>
          <w:rFonts w:ascii="Times New Roman" w:hAnsi="Times New Roman" w:cs="Times New Roman"/>
          <w:sz w:val="28"/>
          <w:szCs w:val="28"/>
        </w:rPr>
        <w:t xml:space="preserve"> планировани</w:t>
      </w:r>
      <w:r>
        <w:rPr>
          <w:rFonts w:ascii="Times New Roman" w:hAnsi="Times New Roman" w:cs="Times New Roman"/>
          <w:sz w:val="28"/>
          <w:szCs w:val="28"/>
        </w:rPr>
        <w:t>я и градостроительного зонирования отсутствуют</w:t>
      </w:r>
      <w:r w:rsidRPr="00900F63">
        <w:rPr>
          <w:rFonts w:ascii="Times New Roman" w:hAnsi="Times New Roman" w:cs="Times New Roman"/>
          <w:sz w:val="28"/>
          <w:szCs w:val="28"/>
        </w:rPr>
        <w:t xml:space="preserve">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00F63">
        <w:rPr>
          <w:rFonts w:ascii="Times New Roman" w:hAnsi="Times New Roman" w:cs="Times New Roman"/>
          <w:sz w:val="28"/>
          <w:szCs w:val="28"/>
        </w:rPr>
        <w:t xml:space="preserve"> земель сель</w:t>
      </w:r>
      <w:r>
        <w:rPr>
          <w:rFonts w:ascii="Times New Roman" w:hAnsi="Times New Roman" w:cs="Times New Roman"/>
          <w:sz w:val="28"/>
          <w:szCs w:val="28"/>
        </w:rPr>
        <w:t>ско</w:t>
      </w:r>
      <w:r w:rsidRPr="00900F63">
        <w:rPr>
          <w:rFonts w:ascii="Times New Roman" w:hAnsi="Times New Roman" w:cs="Times New Roman"/>
          <w:sz w:val="28"/>
          <w:szCs w:val="28"/>
        </w:rPr>
        <w:t>хоз</w:t>
      </w:r>
      <w:r>
        <w:rPr>
          <w:rFonts w:ascii="Times New Roman" w:hAnsi="Times New Roman" w:cs="Times New Roman"/>
          <w:sz w:val="28"/>
          <w:szCs w:val="28"/>
        </w:rPr>
        <w:t>яйственного назначения</w:t>
      </w:r>
      <w:r w:rsidRPr="00900F63">
        <w:rPr>
          <w:rFonts w:ascii="Times New Roman" w:hAnsi="Times New Roman" w:cs="Times New Roman"/>
          <w:sz w:val="28"/>
          <w:szCs w:val="28"/>
        </w:rPr>
        <w:t>,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00F63">
        <w:rPr>
          <w:rFonts w:ascii="Times New Roman" w:hAnsi="Times New Roman" w:cs="Times New Roman"/>
          <w:sz w:val="28"/>
          <w:szCs w:val="28"/>
        </w:rPr>
        <w:t xml:space="preserve"> ценных и особо ценных </w:t>
      </w:r>
      <w:r>
        <w:rPr>
          <w:rFonts w:ascii="Times New Roman" w:hAnsi="Times New Roman" w:cs="Times New Roman"/>
          <w:sz w:val="28"/>
          <w:szCs w:val="28"/>
        </w:rPr>
        <w:t xml:space="preserve">продуктивных </w:t>
      </w:r>
      <w:r w:rsidRPr="00900F63">
        <w:rPr>
          <w:rFonts w:ascii="Times New Roman" w:hAnsi="Times New Roman" w:cs="Times New Roman"/>
          <w:sz w:val="28"/>
          <w:szCs w:val="28"/>
        </w:rPr>
        <w:t>земель</w:t>
      </w:r>
      <w:r w:rsidR="0092567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00F63">
        <w:rPr>
          <w:rFonts w:ascii="Times New Roman" w:hAnsi="Times New Roman" w:cs="Times New Roman"/>
          <w:sz w:val="28"/>
          <w:szCs w:val="28"/>
        </w:rPr>
        <w:t>е реализован подход определения правового режима земельных участков на основании их качественных характеристик и отнесен</w:t>
      </w:r>
      <w:r>
        <w:rPr>
          <w:rFonts w:ascii="Times New Roman" w:hAnsi="Times New Roman" w:cs="Times New Roman"/>
          <w:sz w:val="28"/>
          <w:szCs w:val="28"/>
        </w:rPr>
        <w:t xml:space="preserve">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 тому или иному виду угодий, что создает условия для необоснованного и </w:t>
      </w:r>
      <w:r w:rsidR="00925671">
        <w:rPr>
          <w:rFonts w:ascii="Times New Roman" w:hAnsi="Times New Roman" w:cs="Times New Roman"/>
          <w:sz w:val="28"/>
          <w:szCs w:val="28"/>
        </w:rPr>
        <w:t>бесконтрольного</w:t>
      </w:r>
      <w:r>
        <w:rPr>
          <w:rFonts w:ascii="Times New Roman" w:hAnsi="Times New Roman" w:cs="Times New Roman"/>
          <w:sz w:val="28"/>
          <w:szCs w:val="28"/>
        </w:rPr>
        <w:t xml:space="preserve"> выбытия таких земель из сельскохозяйственного оборота</w:t>
      </w:r>
      <w:r w:rsidRPr="00900F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052D" w:rsidRPr="00900F63" w:rsidRDefault="00C4052D" w:rsidP="009473F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Кроме того, з</w:t>
      </w:r>
      <w:r w:rsidRPr="00900F63">
        <w:rPr>
          <w:rFonts w:ascii="Times New Roman" w:hAnsi="Times New Roman" w:cs="Times New Roman"/>
          <w:bCs/>
          <w:sz w:val="28"/>
          <w:szCs w:val="28"/>
        </w:rPr>
        <w:t xml:space="preserve">а последние 15 лет из состава землеустроительных работ исключены геодезические и картографические работы, отменена обязательность землеустройства, определение координат границ объекта землеустройства заменено описанием их местоположения, что привело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900F63">
        <w:rPr>
          <w:rFonts w:ascii="Times New Roman" w:hAnsi="Times New Roman" w:cs="Times New Roman"/>
          <w:bCs/>
          <w:sz w:val="28"/>
          <w:szCs w:val="28"/>
        </w:rPr>
        <w:t xml:space="preserve">к снижению точности землеустроительных работ. </w:t>
      </w:r>
    </w:p>
    <w:p w:rsidR="00C4052D" w:rsidRDefault="00C4052D" w:rsidP="009473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Ввиду недостатков правового регулирования государственная политика в области землеустройства не осуществляется, что указывает негативное влияние на обеспечение охраны и рационального использования земель как природного ресурса и природного объекта.  </w:t>
      </w:r>
    </w:p>
    <w:p w:rsidR="007F1C20" w:rsidRPr="00A53DE0" w:rsidRDefault="007F1C20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Вместе с тем, организация</w:t>
      </w:r>
      <w:r w:rsidR="00925671">
        <w:rPr>
          <w:rFonts w:ascii="Times New Roman" w:eastAsia="Times New Roman" w:hAnsi="Times New Roman" w:cs="Times New Roman"/>
          <w:sz w:val="28"/>
          <w:szCs w:val="28"/>
        </w:rPr>
        <w:t xml:space="preserve"> землеустройства как одного из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основных механизмов охраны </w:t>
      </w:r>
      <w:proofErr w:type="gramStart"/>
      <w:r w:rsidRPr="00A53DE0">
        <w:rPr>
          <w:rFonts w:ascii="Times New Roman" w:eastAsia="Times New Roman" w:hAnsi="Times New Roman" w:cs="Times New Roman"/>
          <w:sz w:val="28"/>
          <w:szCs w:val="28"/>
        </w:rPr>
        <w:t>и  использования</w:t>
      </w:r>
      <w:proofErr w:type="gramEnd"/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 земель в целях обеспечения социально-экономического развития общества в государстве нуждается в совершенствовании. При этом Российская Федерация, обладая целым рядом географических и экономических преимуществ, сталкиваются с существенными проблемами государственного обеспечения рационального использования земель. </w:t>
      </w:r>
    </w:p>
    <w:p w:rsidR="00C4052D" w:rsidRDefault="007F1C20" w:rsidP="009473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Так, в границах России расположена примерно 1/6 часть плодородных сельск</w:t>
      </w:r>
      <w:r w:rsidR="00925671">
        <w:rPr>
          <w:rFonts w:ascii="Times New Roman" w:eastAsia="Times New Roman" w:hAnsi="Times New Roman" w:cs="Times New Roman"/>
          <w:sz w:val="28"/>
          <w:szCs w:val="28"/>
        </w:rPr>
        <w:t xml:space="preserve">охозяйственных угодий планеты.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>Вместе с тем площади пригодных для сель</w:t>
      </w:r>
      <w:r w:rsidR="00925671">
        <w:rPr>
          <w:rFonts w:ascii="Times New Roman" w:eastAsia="Times New Roman" w:hAnsi="Times New Roman" w:cs="Times New Roman"/>
          <w:sz w:val="28"/>
          <w:szCs w:val="28"/>
        </w:rPr>
        <w:t>скохозяйственного производства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 и уровень плодородия земель постоянно сокращаются. При этом организационно</w:t>
      </w:r>
      <w:r w:rsidR="007841B3" w:rsidRPr="00A53DE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правовые основы обеспечения сохранности плодородия земель и планирования рационального использования и охраны земель в Российской Федерации во многом фрагментарны. Постоянно ухудшается экологическое состояние земель, увеличиваются площади, подверженные различным видам </w:t>
      </w:r>
      <w:r w:rsidR="008735D7">
        <w:rPr>
          <w:rFonts w:ascii="Times New Roman" w:eastAsia="Times New Roman" w:hAnsi="Times New Roman" w:cs="Times New Roman"/>
          <w:sz w:val="28"/>
          <w:szCs w:val="28"/>
        </w:rPr>
        <w:t xml:space="preserve">порчи и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деградации </w:t>
      </w:r>
    </w:p>
    <w:p w:rsidR="007F1C20" w:rsidRPr="00A53DE0" w:rsidRDefault="007F1C20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– иссушение, опустынивание, заболачивание, утрата плодородный свойств и др. Существенны площади неиспользуемых и нерационально используемых земель, в том числе и в связи </w:t>
      </w:r>
      <w:r w:rsidR="007841B3" w:rsidRPr="00A53DE0">
        <w:rPr>
          <w:rFonts w:ascii="Times New Roman" w:eastAsia="Times New Roman" w:hAnsi="Times New Roman" w:cs="Times New Roman"/>
          <w:sz w:val="28"/>
          <w:szCs w:val="28"/>
        </w:rPr>
        <w:t xml:space="preserve">с просчетами в организации </w:t>
      </w:r>
      <w:r w:rsidR="007841B3" w:rsidRPr="00A53DE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перераспределения и использования земель. При этом действенные инструменты ликвидации недостатков землепользования законодательно не закреплены и не имеют системного регулирования. </w:t>
      </w:r>
    </w:p>
    <w:p w:rsidR="00C4052D" w:rsidRDefault="00C4052D" w:rsidP="009473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сложившихся подходов в правоприменительной практике назрела необходимость в восстановлении и модернизации правового института землеустройства, направленных на всестороннее и целостное управление землями, прежде всего землями сельскохозяйственного назначения, что требует разработки федерального закона о землеустройстве с новым содержанием.</w:t>
      </w:r>
    </w:p>
    <w:p w:rsidR="00C4052D" w:rsidRDefault="00C4052D" w:rsidP="009473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разработке законопроекта проанализирован и учтен положительный зарубежный опыт организации землеустройства (Германии, Швеции), являющийся одним из более значимых инструментов планирования использования земель, обеспечения устойчивого развития сельских территорий, территорий природоохранного назначения, охраны окружающей среды.</w:t>
      </w:r>
    </w:p>
    <w:p w:rsidR="00523B56" w:rsidRPr="00A53DE0" w:rsidRDefault="007841B3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В целях совершенствования законодательного регулирования землеустройства законопроектом предлагается определить предмет регулирования закона о землеустройстве. При этом </w:t>
      </w:r>
      <w:r w:rsidR="003C0465" w:rsidRPr="00A53DE0">
        <w:rPr>
          <w:rFonts w:ascii="Times New Roman" w:eastAsia="Times New Roman" w:hAnsi="Times New Roman" w:cs="Times New Roman"/>
          <w:sz w:val="28"/>
          <w:szCs w:val="28"/>
        </w:rPr>
        <w:t xml:space="preserve">землеустройство, как предмет регулирования рассматривается законопроектом как система мероприятий по изучению состояния земель, планированию и организации рационального использования земель и их охраны, образованию и упорядочению объектов землеустройства, описанию местоположения </w:t>
      </w:r>
      <w:proofErr w:type="gramStart"/>
      <w:r w:rsidR="003C0465" w:rsidRPr="00A53DE0">
        <w:rPr>
          <w:rFonts w:ascii="Times New Roman" w:eastAsia="Times New Roman" w:hAnsi="Times New Roman" w:cs="Times New Roman"/>
          <w:sz w:val="28"/>
          <w:szCs w:val="28"/>
        </w:rPr>
        <w:t>и  установлению</w:t>
      </w:r>
      <w:proofErr w:type="gramEnd"/>
      <w:r w:rsidR="003C0465" w:rsidRPr="00A53DE0">
        <w:rPr>
          <w:rFonts w:ascii="Times New Roman" w:eastAsia="Times New Roman" w:hAnsi="Times New Roman" w:cs="Times New Roman"/>
          <w:sz w:val="28"/>
          <w:szCs w:val="28"/>
        </w:rPr>
        <w:t xml:space="preserve"> границ объектов землеустройства. </w:t>
      </w:r>
    </w:p>
    <w:p w:rsidR="00B52558" w:rsidRPr="00A53DE0" w:rsidRDefault="003C0465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Мероприятия по землеустройству, согласно за</w:t>
      </w:r>
      <w:r w:rsidR="00925671">
        <w:rPr>
          <w:rFonts w:ascii="Times New Roman" w:eastAsia="Times New Roman" w:hAnsi="Times New Roman" w:cs="Times New Roman"/>
          <w:sz w:val="28"/>
          <w:szCs w:val="28"/>
        </w:rPr>
        <w:t xml:space="preserve">конопроекту, включают в себя: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изучение состояния земель; планирование рационального использования земель и их охраны;  организация рационального использования земель и их охраны; сельскохозяйственное территориальное зонирование; землеустроительное межевание объектов землеустройства; устранение недостатков и упорядочение землепользования; внутрихозяйственное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землеустройство, в том числе составление рабочих проектов улучшения сельскохозяйственных угодий; организацию сельских территорий; организацию территорий, используемых общинами коренных малочисленных народов Севера, Сибири и Дальнего Востока Российской Федерации; составление и реализация проектов освоения неиспользуемых земель с включением их в хозяйственных оборот; составление и реализация проектов рекультивации и консервации нарушенных земель; составление проектов защиты земель от эрозии, селей, подтопления, заболачивания, вторичного засоления, иссушения, уплотнения, загрязнения отходами производства и потребления, радиоактивными и химическими веществами, заражения и других негативных воздействий. </w:t>
      </w:r>
    </w:p>
    <w:p w:rsidR="003C0465" w:rsidRPr="00A53DE0" w:rsidRDefault="00393A08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Законопроектом также предусматривается, что п</w:t>
      </w:r>
      <w:r w:rsidR="003C0465" w:rsidRPr="00A53DE0">
        <w:rPr>
          <w:rFonts w:ascii="Times New Roman" w:eastAsia="Times New Roman" w:hAnsi="Times New Roman" w:cs="Times New Roman"/>
          <w:sz w:val="28"/>
          <w:szCs w:val="28"/>
        </w:rPr>
        <w:t xml:space="preserve">редметом </w:t>
      </w:r>
      <w:r w:rsidR="00C14A97" w:rsidRPr="00A53DE0">
        <w:rPr>
          <w:rFonts w:ascii="Times New Roman" w:eastAsia="Times New Roman" w:hAnsi="Times New Roman" w:cs="Times New Roman"/>
          <w:sz w:val="28"/>
          <w:szCs w:val="28"/>
        </w:rPr>
        <w:t xml:space="preserve">регулирования </w:t>
      </w:r>
      <w:r w:rsidR="003C0465" w:rsidRPr="00A53DE0">
        <w:rPr>
          <w:rFonts w:ascii="Times New Roman" w:eastAsia="Times New Roman" w:hAnsi="Times New Roman" w:cs="Times New Roman"/>
          <w:sz w:val="28"/>
          <w:szCs w:val="28"/>
        </w:rPr>
        <w:t>закона о землеустройстве должно стать определение правового статуса землеустроителя</w:t>
      </w:r>
      <w:r w:rsidR="008735D7">
        <w:rPr>
          <w:rFonts w:ascii="Times New Roman" w:eastAsia="Times New Roman" w:hAnsi="Times New Roman" w:cs="Times New Roman"/>
          <w:sz w:val="28"/>
          <w:szCs w:val="28"/>
        </w:rPr>
        <w:t xml:space="preserve"> и саморегулируемых организаций землеустроителей</w:t>
      </w:r>
      <w:r w:rsidR="003C0465" w:rsidRPr="00A53DE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14A97" w:rsidRPr="00A53DE0" w:rsidRDefault="00C14A97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Содержанием законопроекта предусмотрено введение понятийного аппарата, с определением</w:t>
      </w:r>
      <w:r w:rsidR="008735D7">
        <w:rPr>
          <w:rFonts w:ascii="Times New Roman" w:eastAsia="Times New Roman" w:hAnsi="Times New Roman" w:cs="Times New Roman"/>
          <w:sz w:val="28"/>
          <w:szCs w:val="28"/>
        </w:rPr>
        <w:t xml:space="preserve"> правовых понятий,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>используемых в законе терминов и категорий</w:t>
      </w:r>
      <w:r w:rsidR="008735D7">
        <w:rPr>
          <w:rFonts w:ascii="Times New Roman" w:eastAsia="Times New Roman" w:hAnsi="Times New Roman" w:cs="Times New Roman"/>
          <w:sz w:val="28"/>
          <w:szCs w:val="28"/>
        </w:rPr>
        <w:t xml:space="preserve">. Законопроектом вводятся основные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принципы, цели задачи землеустройства, перечень участников землеустроительных отношений, основания проведения землеустройства. </w:t>
      </w:r>
    </w:p>
    <w:p w:rsidR="00523B56" w:rsidRPr="00A53DE0" w:rsidRDefault="00C14A97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Отдельный раздел за</w:t>
      </w:r>
      <w:r w:rsidR="00925671">
        <w:rPr>
          <w:rFonts w:ascii="Times New Roman" w:eastAsia="Times New Roman" w:hAnsi="Times New Roman" w:cs="Times New Roman"/>
          <w:sz w:val="28"/>
          <w:szCs w:val="28"/>
        </w:rPr>
        <w:t xml:space="preserve">конопроекта содержит положения </w:t>
      </w:r>
      <w:r w:rsidR="00925671">
        <w:rPr>
          <w:rFonts w:ascii="Times New Roman" w:eastAsia="Times New Roman" w:hAnsi="Times New Roman" w:cs="Times New Roman"/>
          <w:sz w:val="28"/>
          <w:szCs w:val="28"/>
        </w:rPr>
        <w:br/>
      </w:r>
      <w:r w:rsidR="008735D7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>государственно</w:t>
      </w:r>
      <w:r w:rsidR="008735D7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 регулировани</w:t>
      </w:r>
      <w:r w:rsidR="008735D7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 землеустройства с определением основных полномочий в данной сфере федеральных органов исполнительной власти, органов государственной</w:t>
      </w:r>
      <w:r w:rsidR="008735D7">
        <w:rPr>
          <w:rFonts w:ascii="Times New Roman" w:eastAsia="Times New Roman" w:hAnsi="Times New Roman" w:cs="Times New Roman"/>
          <w:sz w:val="28"/>
          <w:szCs w:val="28"/>
        </w:rPr>
        <w:t xml:space="preserve"> власти субъектов Р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>оссийской Федерации, а также органов местного самоуправления.</w:t>
      </w:r>
      <w:r w:rsidR="009A3735" w:rsidRPr="00A53DE0">
        <w:rPr>
          <w:rFonts w:ascii="Times New Roman" w:eastAsia="Times New Roman" w:hAnsi="Times New Roman" w:cs="Times New Roman"/>
          <w:sz w:val="28"/>
          <w:szCs w:val="28"/>
        </w:rPr>
        <w:t xml:space="preserve"> Кроме того, данным разделом </w:t>
      </w:r>
      <w:r w:rsidR="008735D7">
        <w:rPr>
          <w:rFonts w:ascii="Times New Roman" w:eastAsia="Times New Roman" w:hAnsi="Times New Roman" w:cs="Times New Roman"/>
          <w:sz w:val="28"/>
          <w:szCs w:val="28"/>
        </w:rPr>
        <w:t xml:space="preserve">законопроекта </w:t>
      </w:r>
      <w:r w:rsidR="001E5A0F" w:rsidRPr="00A53DE0">
        <w:rPr>
          <w:rFonts w:ascii="Times New Roman" w:eastAsia="Times New Roman" w:hAnsi="Times New Roman" w:cs="Times New Roman"/>
          <w:sz w:val="28"/>
          <w:szCs w:val="28"/>
        </w:rPr>
        <w:t xml:space="preserve">закрепляется статья, определяющая правовой режим </w:t>
      </w:r>
      <w:r w:rsidR="008735D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1E5A0F" w:rsidRPr="00A53DE0">
        <w:rPr>
          <w:rFonts w:ascii="Times New Roman" w:eastAsia="Times New Roman" w:hAnsi="Times New Roman" w:cs="Times New Roman"/>
          <w:sz w:val="28"/>
          <w:szCs w:val="28"/>
        </w:rPr>
        <w:t>осударственного фонда данных, полученных в результате проведения землеустройства.</w:t>
      </w:r>
    </w:p>
    <w:p w:rsidR="00C14A97" w:rsidRPr="00A53DE0" w:rsidRDefault="001E5A0F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Законопроектом определены виды, назначени</w:t>
      </w:r>
      <w:r w:rsidR="007A1E35" w:rsidRPr="00A53DE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, содержание и порядок подготовки землеустроительной документации. При этом особое внимание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lastRenderedPageBreak/>
        <w:t>уделено подготовке Генеральной схемы землеустройства Российской Федерации</w:t>
      </w:r>
      <w:r w:rsidR="007A1E35" w:rsidRPr="00A53DE0">
        <w:rPr>
          <w:rFonts w:ascii="Times New Roman" w:eastAsia="Times New Roman" w:hAnsi="Times New Roman" w:cs="Times New Roman"/>
          <w:sz w:val="28"/>
          <w:szCs w:val="28"/>
        </w:rPr>
        <w:t xml:space="preserve"> (далее – Генеральная схема)</w:t>
      </w:r>
      <w:r w:rsidR="00925671">
        <w:rPr>
          <w:rFonts w:ascii="Times New Roman" w:eastAsia="Times New Roman" w:hAnsi="Times New Roman" w:cs="Times New Roman"/>
          <w:sz w:val="28"/>
          <w:szCs w:val="28"/>
        </w:rPr>
        <w:t xml:space="preserve">, которой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>придается</w:t>
      </w:r>
      <w:r w:rsidR="007A1E35" w:rsidRPr="00A53DE0">
        <w:rPr>
          <w:rFonts w:ascii="Times New Roman" w:eastAsia="Times New Roman" w:hAnsi="Times New Roman" w:cs="Times New Roman"/>
          <w:sz w:val="28"/>
          <w:szCs w:val="28"/>
        </w:rPr>
        <w:t xml:space="preserve"> статус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>документа стратегического планирования</w:t>
      </w:r>
      <w:r w:rsidR="007A1E35" w:rsidRPr="00A53DE0">
        <w:rPr>
          <w:rFonts w:ascii="Times New Roman" w:eastAsia="Times New Roman" w:hAnsi="Times New Roman" w:cs="Times New Roman"/>
          <w:sz w:val="28"/>
          <w:szCs w:val="28"/>
        </w:rPr>
        <w:t>. Согласно законопроекту Генеральной сх</w:t>
      </w:r>
      <w:r w:rsidR="00925671">
        <w:rPr>
          <w:rFonts w:ascii="Times New Roman" w:eastAsia="Times New Roman" w:hAnsi="Times New Roman" w:cs="Times New Roman"/>
          <w:sz w:val="28"/>
          <w:szCs w:val="28"/>
        </w:rPr>
        <w:t xml:space="preserve">емой определяются цели, задачи </w:t>
      </w:r>
      <w:r w:rsidR="007A1E35" w:rsidRPr="00A53DE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земельной политики в сфере организации рационального использования земель и их охраны, освоения, мелиорации, улучшения земель и вовлечения их в сельскохозяйственное производство, перераспределения земель между отраслями экономики, формирования новых форм землепользования, переселения граждан в районы с высокой обеспеченностью земельными ресурсами.  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3B56" w:rsidRPr="00A53DE0" w:rsidRDefault="007A1E35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К землеустроительной документации</w:t>
      </w:r>
      <w:r w:rsidR="00925671">
        <w:rPr>
          <w:rFonts w:ascii="Times New Roman" w:eastAsia="Times New Roman" w:hAnsi="Times New Roman" w:cs="Times New Roman"/>
          <w:sz w:val="28"/>
          <w:szCs w:val="28"/>
        </w:rPr>
        <w:t xml:space="preserve"> законопроектом отнесены также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землеустроительная карта (схема) субъекта Российской Федерации, карта (схема) землеустройства муниципального образования, которые также представляют собой документы стратегического планирования. </w:t>
      </w:r>
    </w:p>
    <w:p w:rsidR="007A1E35" w:rsidRPr="00A53DE0" w:rsidRDefault="007A1E35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К иной землеустроительной документации отнесены – землеустроительное дело как совокупность землеустроительной документации и материалов, относящихся к объекту землеустройства, а также проект землеустройства, которым определяется содержание, последовательность, сроки и стоимость выполнения землеустроительных мероприятий и землеустроительных работ в отношении объекта землеустройства.</w:t>
      </w:r>
    </w:p>
    <w:p w:rsidR="00523B56" w:rsidRPr="00A53DE0" w:rsidRDefault="00523B56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Помимо модернизации законодательного регулирования установленных действующим законодательством видов деятельности и мероприятий землеустройства, законопроектом вводится ряд механизмов государственного управления, направленных на обеспечение рационального использования и охрану земель в Российской Федерации в современных условиях.</w:t>
      </w:r>
    </w:p>
    <w:p w:rsidR="003C1695" w:rsidRPr="00A53DE0" w:rsidRDefault="00523B56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Так, </w:t>
      </w:r>
      <w:r w:rsidR="00B3538C" w:rsidRPr="00A53DE0">
        <w:rPr>
          <w:rFonts w:ascii="Times New Roman" w:eastAsia="Times New Roman" w:hAnsi="Times New Roman" w:cs="Times New Roman"/>
          <w:sz w:val="28"/>
          <w:szCs w:val="28"/>
        </w:rPr>
        <w:t xml:space="preserve">предполагается урегулировать деятельность органов государственной власти и органов местного самоуправления в области планирования </w:t>
      </w:r>
      <w:r w:rsidRPr="00A53DE0">
        <w:rPr>
          <w:rFonts w:ascii="Times New Roman" w:eastAsia="Times New Roman" w:hAnsi="Times New Roman" w:cs="Times New Roman"/>
          <w:sz w:val="28"/>
          <w:szCs w:val="28"/>
        </w:rPr>
        <w:t>рационального использования земель и их охраны</w:t>
      </w:r>
      <w:r w:rsidR="00B3538C" w:rsidRPr="00A53DE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4052D" w:rsidRDefault="00C4052D" w:rsidP="009473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Законопроект, сохраняя назначение землеустройства как универсального инструмента государственного управления в области земельных отношений вне зависимости от целей использования земель, в значительной части</w:t>
      </w:r>
      <w:r w:rsidRPr="000856E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F17A6A">
        <w:rPr>
          <w:rFonts w:ascii="Times New Roman" w:hAnsi="Times New Roman" w:cs="Times New Roman"/>
          <w:sz w:val="28"/>
          <w:szCs w:val="28"/>
          <w:lang w:bidi="ru-RU"/>
        </w:rPr>
        <w:t>включ</w:t>
      </w:r>
      <w:r>
        <w:rPr>
          <w:rFonts w:ascii="Times New Roman" w:hAnsi="Times New Roman" w:cs="Times New Roman"/>
          <w:sz w:val="28"/>
          <w:szCs w:val="28"/>
          <w:lang w:bidi="ru-RU"/>
        </w:rPr>
        <w:t>ает</w:t>
      </w:r>
      <w:r w:rsidRPr="00F17A6A">
        <w:rPr>
          <w:rFonts w:ascii="Times New Roman" w:hAnsi="Times New Roman" w:cs="Times New Roman"/>
          <w:sz w:val="28"/>
          <w:szCs w:val="28"/>
          <w:lang w:bidi="ru-RU"/>
        </w:rPr>
        <w:t xml:space="preserve"> в сферу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своего </w:t>
      </w:r>
      <w:r w:rsidRPr="00F17A6A">
        <w:rPr>
          <w:rFonts w:ascii="Times New Roman" w:hAnsi="Times New Roman" w:cs="Times New Roman"/>
          <w:sz w:val="28"/>
          <w:szCs w:val="28"/>
          <w:lang w:bidi="ru-RU"/>
        </w:rPr>
        <w:t>регулирования зем</w:t>
      </w:r>
      <w:r>
        <w:rPr>
          <w:rFonts w:ascii="Times New Roman" w:hAnsi="Times New Roman" w:cs="Times New Roman"/>
          <w:sz w:val="28"/>
          <w:szCs w:val="28"/>
          <w:lang w:bidi="ru-RU"/>
        </w:rPr>
        <w:t>ли</w:t>
      </w:r>
      <w:r w:rsidRPr="00F17A6A">
        <w:rPr>
          <w:rFonts w:ascii="Times New Roman" w:hAnsi="Times New Roman" w:cs="Times New Roman"/>
          <w:sz w:val="28"/>
          <w:szCs w:val="28"/>
          <w:lang w:bidi="ru-RU"/>
        </w:rPr>
        <w:t xml:space="preserve"> сельскохозяйственного назначения как самостоятельн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ый и наиболее незащищенный </w:t>
      </w:r>
      <w:r w:rsidRPr="00F17A6A">
        <w:rPr>
          <w:rFonts w:ascii="Times New Roman" w:hAnsi="Times New Roman" w:cs="Times New Roman"/>
          <w:sz w:val="28"/>
          <w:szCs w:val="28"/>
          <w:lang w:bidi="ru-RU"/>
        </w:rPr>
        <w:t>объект землеустройства, тем самым обеспечивая их рациональное использование и охрану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7A1E35" w:rsidRPr="00A53DE0" w:rsidRDefault="00C4052D" w:rsidP="009473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732" w:rsidRPr="00A53DE0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Самостоятельный раздел законопроекта </w:t>
      </w:r>
      <w:r w:rsidR="003D5588">
        <w:rPr>
          <w:rFonts w:ascii="Times New Roman" w:eastAsia="Times New Roman" w:hAnsi="Times New Roman" w:cs="Times New Roman"/>
          <w:sz w:val="28"/>
          <w:szCs w:val="28"/>
        </w:rPr>
        <w:t xml:space="preserve">посвящен </w:t>
      </w:r>
      <w:r w:rsidR="00266732" w:rsidRPr="00A53DE0">
        <w:rPr>
          <w:rFonts w:ascii="Times New Roman" w:eastAsia="Times New Roman" w:hAnsi="Times New Roman" w:cs="Times New Roman"/>
          <w:sz w:val="28"/>
          <w:szCs w:val="28"/>
        </w:rPr>
        <w:t>установлени</w:t>
      </w:r>
      <w:r w:rsidR="003D5588">
        <w:rPr>
          <w:rFonts w:ascii="Times New Roman" w:eastAsia="Times New Roman" w:hAnsi="Times New Roman" w:cs="Times New Roman"/>
          <w:sz w:val="28"/>
          <w:szCs w:val="28"/>
        </w:rPr>
        <w:t>ю</w:t>
      </w:r>
      <w:r w:rsidR="00266732" w:rsidRPr="00A53D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1695" w:rsidRPr="00A53DE0">
        <w:rPr>
          <w:rFonts w:ascii="Times New Roman" w:eastAsia="Times New Roman" w:hAnsi="Times New Roman" w:cs="Times New Roman"/>
          <w:sz w:val="28"/>
          <w:szCs w:val="28"/>
        </w:rPr>
        <w:t xml:space="preserve">правовых </w:t>
      </w:r>
      <w:r w:rsidR="00266732" w:rsidRPr="00A53DE0">
        <w:rPr>
          <w:rFonts w:ascii="Times New Roman" w:eastAsia="Times New Roman" w:hAnsi="Times New Roman" w:cs="Times New Roman"/>
          <w:sz w:val="28"/>
          <w:szCs w:val="28"/>
        </w:rPr>
        <w:t xml:space="preserve">оснований и порядка сельскохозяйственного территориального зонирования земель, которое должно осуществляться в целях выделения сельскохозяйственных территориальных зон в зависимости от </w:t>
      </w:r>
      <w:r w:rsidR="003C1695" w:rsidRPr="00A53DE0"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 w:rsidR="00266732" w:rsidRPr="00A53DE0">
        <w:rPr>
          <w:rFonts w:ascii="Times New Roman" w:eastAsia="Times New Roman" w:hAnsi="Times New Roman" w:cs="Times New Roman"/>
          <w:sz w:val="28"/>
          <w:szCs w:val="28"/>
        </w:rPr>
        <w:t xml:space="preserve">пригодности для использования в сельскохозяйственном производстве. </w:t>
      </w:r>
    </w:p>
    <w:p w:rsidR="003C3AC1" w:rsidRPr="00A53DE0" w:rsidRDefault="003C3AC1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Перечень землеустроительных мероприятий дополнен проведением мероприятий по упорядочению объектов землеустройства и устранению недостатков землепользования.</w:t>
      </w:r>
      <w:r w:rsidR="00C4052D" w:rsidRPr="00C4052D">
        <w:rPr>
          <w:rFonts w:ascii="Times New Roman" w:eastAsia="Times New Roman" w:hAnsi="Times New Roman" w:cs="Times New Roman"/>
          <w:sz w:val="28"/>
          <w:szCs w:val="28"/>
        </w:rPr>
        <w:t xml:space="preserve"> При этом проектируемые законопроектом нормы учитывают баланс частных и публичных интересов при проведении землеустройства, предусматривают способы защиты и восстановления нарушенных прав правообладателей объектов недвижимости при реализации мероприятий по землеустройству.</w:t>
      </w:r>
    </w:p>
    <w:p w:rsidR="00A47C42" w:rsidRPr="00A53DE0" w:rsidRDefault="00A47C42" w:rsidP="009473FB">
      <w:pPr>
        <w:spacing w:after="48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>Законопроект не связан с реализацией государственных программ Российской Федерации, предлагаемые решения не влияют на достижение целей какой-либо государственной программы Российской Федерации.</w:t>
      </w:r>
    </w:p>
    <w:p w:rsidR="003D5588" w:rsidRDefault="00225498" w:rsidP="009473FB">
      <w:pPr>
        <w:spacing w:after="5" w:line="360" w:lineRule="auto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DE0">
        <w:rPr>
          <w:rFonts w:ascii="Times New Roman" w:eastAsia="Times New Roman" w:hAnsi="Times New Roman" w:cs="Times New Roman"/>
          <w:sz w:val="28"/>
          <w:szCs w:val="28"/>
        </w:rPr>
        <w:t xml:space="preserve"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 </w:t>
      </w:r>
    </w:p>
    <w:sectPr w:rsidR="003D5588" w:rsidSect="009A3735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F88" w:rsidRDefault="00B11F88" w:rsidP="009A3735">
      <w:pPr>
        <w:spacing w:after="0" w:line="240" w:lineRule="auto"/>
      </w:pPr>
      <w:r>
        <w:separator/>
      </w:r>
    </w:p>
  </w:endnote>
  <w:endnote w:type="continuationSeparator" w:id="0">
    <w:p w:rsidR="00B11F88" w:rsidRDefault="00B11F88" w:rsidP="009A3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F88" w:rsidRDefault="00B11F88" w:rsidP="009A3735">
      <w:pPr>
        <w:spacing w:after="0" w:line="240" w:lineRule="auto"/>
      </w:pPr>
      <w:r>
        <w:separator/>
      </w:r>
    </w:p>
  </w:footnote>
  <w:footnote w:type="continuationSeparator" w:id="0">
    <w:p w:rsidR="00B11F88" w:rsidRDefault="00B11F88" w:rsidP="009A3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8FC" w:rsidRDefault="00B76FB9">
    <w:pPr>
      <w:spacing w:after="0"/>
      <w:ind w:left="2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23C64">
      <w:rPr>
        <w:rFonts w:ascii="Times New Roman" w:eastAsia="Times New Roman" w:hAnsi="Times New Roman" w:cs="Times New Roman"/>
        <w:noProof/>
        <w:sz w:val="20"/>
      </w:rPr>
      <w:t>4</w:t>
    </w:r>
    <w:r>
      <w:rPr>
        <w:rFonts w:ascii="Times New Roman" w:eastAsia="Times New Roman" w:hAnsi="Times New Roman" w:cs="Times New Roman"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2440595"/>
      <w:docPartObj>
        <w:docPartGallery w:val="Page Numbers (Top of Page)"/>
        <w:docPartUnique/>
      </w:docPartObj>
    </w:sdtPr>
    <w:sdtEndPr/>
    <w:sdtContent>
      <w:p w:rsidR="009A3735" w:rsidRDefault="009A37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68A">
          <w:rPr>
            <w:noProof/>
          </w:rPr>
          <w:t>8</w:t>
        </w:r>
        <w:r>
          <w:fldChar w:fldCharType="end"/>
        </w:r>
      </w:p>
    </w:sdtContent>
  </w:sdt>
  <w:p w:rsidR="00D948FC" w:rsidRDefault="00B11F8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24FB7"/>
    <w:multiLevelType w:val="hybridMultilevel"/>
    <w:tmpl w:val="E27C6184"/>
    <w:lvl w:ilvl="0" w:tplc="634E3A88">
      <w:start w:val="4"/>
      <w:numFmt w:val="decimal"/>
      <w:lvlText w:val="%1)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E7E3786">
      <w:start w:val="1"/>
      <w:numFmt w:val="lowerLetter"/>
      <w:lvlText w:val="%2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765522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E21CDE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2EED24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D615A8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3AE6CA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D4674A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CA276E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7286D1B"/>
    <w:multiLevelType w:val="hybridMultilevel"/>
    <w:tmpl w:val="D138F118"/>
    <w:lvl w:ilvl="0" w:tplc="AAB08E0C">
      <w:start w:val="1"/>
      <w:numFmt w:val="decimal"/>
      <w:lvlText w:val="%1)"/>
      <w:lvlJc w:val="left"/>
      <w:pPr>
        <w:ind w:left="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8A5A1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B84E0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9CB92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58398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12181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DCE50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82AEF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B85E2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498"/>
    <w:rsid w:val="00064533"/>
    <w:rsid w:val="001817E5"/>
    <w:rsid w:val="001E5A0F"/>
    <w:rsid w:val="00225498"/>
    <w:rsid w:val="00266732"/>
    <w:rsid w:val="002D4A0C"/>
    <w:rsid w:val="00393A08"/>
    <w:rsid w:val="003B768A"/>
    <w:rsid w:val="003C0465"/>
    <w:rsid w:val="003C1695"/>
    <w:rsid w:val="003C3AC1"/>
    <w:rsid w:val="003D5588"/>
    <w:rsid w:val="00453D35"/>
    <w:rsid w:val="00523B56"/>
    <w:rsid w:val="006E2664"/>
    <w:rsid w:val="007226A0"/>
    <w:rsid w:val="007841B3"/>
    <w:rsid w:val="007A1E35"/>
    <w:rsid w:val="007F1C20"/>
    <w:rsid w:val="008735D7"/>
    <w:rsid w:val="00925671"/>
    <w:rsid w:val="009473FB"/>
    <w:rsid w:val="009802EA"/>
    <w:rsid w:val="009A3735"/>
    <w:rsid w:val="00A47C42"/>
    <w:rsid w:val="00A53DE0"/>
    <w:rsid w:val="00A825FD"/>
    <w:rsid w:val="00B11F88"/>
    <w:rsid w:val="00B3538C"/>
    <w:rsid w:val="00B52558"/>
    <w:rsid w:val="00B76FB9"/>
    <w:rsid w:val="00C04628"/>
    <w:rsid w:val="00C108EA"/>
    <w:rsid w:val="00C14A97"/>
    <w:rsid w:val="00C4052D"/>
    <w:rsid w:val="00CA3339"/>
    <w:rsid w:val="00CC35A0"/>
    <w:rsid w:val="00D43C89"/>
    <w:rsid w:val="00D95826"/>
    <w:rsid w:val="00F1497A"/>
    <w:rsid w:val="00F815A3"/>
    <w:rsid w:val="00F97598"/>
    <w:rsid w:val="00FC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42DD8-1B5B-4C6F-AEAF-6BE761B9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498"/>
    <w:rPr>
      <w:rFonts w:ascii="Microsoft JhengHei" w:eastAsia="Microsoft JhengHei" w:hAnsi="Microsoft JhengHei" w:cs="Microsoft JhengHe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73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a4">
    <w:name w:val="Верхний колонтитул Знак"/>
    <w:basedOn w:val="a0"/>
    <w:link w:val="a3"/>
    <w:uiPriority w:val="99"/>
    <w:rsid w:val="009A3735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6E2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2664"/>
    <w:rPr>
      <w:rFonts w:ascii="Microsoft JhengHei" w:eastAsia="Microsoft JhengHei" w:hAnsi="Microsoft JhengHei" w:cs="Microsoft JhengHe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8</Pages>
  <Words>2105</Words>
  <Characters>12000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отд. аграрного зак-ва 4</dc:creator>
  <cp:keywords/>
  <dc:description/>
  <cp:lastModifiedBy>Глухова Мария Валерьевна</cp:lastModifiedBy>
  <cp:revision>11</cp:revision>
  <dcterms:created xsi:type="dcterms:W3CDTF">2022-07-18T07:24:00Z</dcterms:created>
  <dcterms:modified xsi:type="dcterms:W3CDTF">2022-08-31T20:23:00Z</dcterms:modified>
</cp:coreProperties>
</file>